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A6" w:rsidRDefault="007D26F9">
      <w:pPr>
        <w:spacing w:after="0" w:line="240" w:lineRule="auto"/>
        <w:jc w:val="center"/>
        <w:rPr>
          <w:rFonts w:ascii="Arial" w:hAnsi="Arial" w:cs="Arial"/>
          <w:b/>
          <w:sz w:val="20"/>
        </w:rPr>
      </w:pPr>
      <w:r>
        <w:rPr>
          <w:rFonts w:ascii="Arial" w:hAnsi="Arial" w:cs="Arial"/>
          <w:b/>
          <w:sz w:val="24"/>
          <w:szCs w:val="28"/>
        </w:rPr>
        <w:t>EFISIENSI TEKNIS BUDIDAYA LELE DI KECAMATAN BANGKALAN</w:t>
      </w:r>
    </w:p>
    <w:p w:rsidR="00576DA6" w:rsidRDefault="00576DA6">
      <w:pPr>
        <w:spacing w:after="0" w:line="240" w:lineRule="auto"/>
        <w:jc w:val="center"/>
        <w:rPr>
          <w:rFonts w:ascii="Arial" w:hAnsi="Arial" w:cs="Arial"/>
          <w:b/>
        </w:rPr>
      </w:pPr>
    </w:p>
    <w:p w:rsidR="00576DA6" w:rsidRDefault="007D26F9">
      <w:pPr>
        <w:spacing w:after="0" w:line="240" w:lineRule="auto"/>
        <w:jc w:val="center"/>
        <w:rPr>
          <w:rFonts w:ascii="Arial" w:hAnsi="Arial" w:cs="Arial"/>
        </w:rPr>
      </w:pPr>
      <w:r>
        <w:rPr>
          <w:rFonts w:ascii="Arial" w:hAnsi="Arial" w:cs="Arial"/>
          <w:lang w:val="sv-SE"/>
        </w:rPr>
        <w:t>Rofif Insan Shalih</w:t>
      </w:r>
      <w:r w:rsidR="00834417">
        <w:rPr>
          <w:rFonts w:ascii="Arial" w:hAnsi="Arial" w:cs="Arial"/>
          <w:lang w:val="sv-SE"/>
        </w:rPr>
        <w:t>, Mardiyah Hayati</w:t>
      </w:r>
    </w:p>
    <w:p w:rsidR="00576DA6" w:rsidRDefault="007D26F9">
      <w:pPr>
        <w:spacing w:after="0" w:line="240" w:lineRule="auto"/>
        <w:jc w:val="center"/>
        <w:rPr>
          <w:rFonts w:ascii="Arial" w:hAnsi="Arial" w:cs="Arial"/>
          <w:lang w:val="id-ID"/>
        </w:rPr>
      </w:pPr>
      <w:r>
        <w:rPr>
          <w:rFonts w:ascii="Arial" w:hAnsi="Arial" w:cs="Arial"/>
        </w:rPr>
        <w:t>Program Studi Agribisnis Fakultas Pertanian Universitas Trunojoyo Madura</w:t>
      </w:r>
      <w:r>
        <w:rPr>
          <w:rFonts w:ascii="Arial" w:hAnsi="Arial" w:cs="Arial"/>
          <w:lang w:val="id-ID"/>
        </w:rPr>
        <w:t xml:space="preserve"> </w:t>
      </w:r>
    </w:p>
    <w:p w:rsidR="00834417" w:rsidRDefault="007D26F9" w:rsidP="00834417">
      <w:pPr>
        <w:spacing w:after="0" w:line="240" w:lineRule="auto"/>
        <w:jc w:val="center"/>
        <w:rPr>
          <w:rFonts w:ascii="Arial" w:hAnsi="Arial" w:cs="Arial"/>
        </w:rPr>
      </w:pPr>
      <w:r>
        <w:rPr>
          <w:rFonts w:ascii="Arial" w:hAnsi="Arial" w:cs="Arial"/>
          <w:lang w:val="id-ID"/>
        </w:rPr>
        <w:t xml:space="preserve">Email : </w:t>
      </w:r>
      <w:hyperlink r:id="rId9" w:history="1">
        <w:r w:rsidR="00834417" w:rsidRPr="00C25952">
          <w:rPr>
            <w:rStyle w:val="Hyperlink"/>
            <w:rFonts w:ascii="Arial" w:hAnsi="Arial" w:cs="Arial"/>
          </w:rPr>
          <w:t>mardiyah@trunojoyo.ac.id</w:t>
        </w:r>
      </w:hyperlink>
    </w:p>
    <w:p w:rsidR="00576DA6" w:rsidRPr="00834417" w:rsidRDefault="004271AD" w:rsidP="00834417">
      <w:pPr>
        <w:spacing w:after="0" w:line="240" w:lineRule="auto"/>
        <w:jc w:val="center"/>
        <w:rPr>
          <w:rFonts w:ascii="Arial" w:hAnsi="Arial" w:cs="Arial"/>
        </w:rPr>
      </w:pPr>
      <w:hyperlink r:id="rId10" w:history="1"/>
    </w:p>
    <w:p w:rsidR="00576DA6" w:rsidRDefault="00576DA6">
      <w:pPr>
        <w:spacing w:after="0" w:line="240" w:lineRule="auto"/>
        <w:jc w:val="center"/>
        <w:rPr>
          <w:rFonts w:ascii="Arial" w:hAnsi="Arial" w:cs="Arial"/>
          <w:lang w:val="id-ID"/>
        </w:rPr>
      </w:pPr>
      <w:bookmarkStart w:id="0" w:name="_GoBack"/>
      <w:bookmarkEnd w:id="0"/>
    </w:p>
    <w:p w:rsidR="00576DA6" w:rsidRDefault="007D26F9">
      <w:pPr>
        <w:spacing w:after="0" w:line="240" w:lineRule="auto"/>
        <w:jc w:val="both"/>
        <w:rPr>
          <w:rFonts w:ascii="Arial" w:hAnsi="Arial" w:cs="Arial"/>
          <w:b/>
          <w:lang w:val="sv-SE"/>
        </w:rPr>
      </w:pPr>
      <w:r>
        <w:rPr>
          <w:rFonts w:ascii="Arial" w:hAnsi="Arial" w:cs="Arial"/>
          <w:b/>
          <w:lang w:val="sv-SE"/>
        </w:rPr>
        <w:t>ABSTRAK</w:t>
      </w:r>
    </w:p>
    <w:p w:rsidR="00576DA6" w:rsidRDefault="007D26F9">
      <w:pPr>
        <w:spacing w:after="0" w:line="240" w:lineRule="auto"/>
        <w:jc w:val="both"/>
        <w:rPr>
          <w:rFonts w:ascii="Arial" w:hAnsi="Arial" w:cs="Arial"/>
          <w:i/>
          <w:lang w:val="id-ID"/>
        </w:rPr>
      </w:pPr>
      <w:r>
        <w:rPr>
          <w:rFonts w:ascii="Arial" w:hAnsi="Arial" w:cs="Arial"/>
          <w:i/>
        </w:rPr>
        <w:t>Kondisi perairan Indonesia mengalami full exploited sehingga perikanan tangkap menurun sebesar 4.55%. Cara mengatasinya yaitu dengan budidaya perikanan berkesinambungan. Salah satu komoditas yang menjadi andalan yaitu ikan lele. Wilayah yang mengalami peningkatan produksi lele yaitu Kabupaten Bangkalan. Namun, produktivitas antar Kecamatan yang terkecil adalah Kecamatan Bangkalan.</w:t>
      </w:r>
      <w:r>
        <w:rPr>
          <w:rFonts w:ascii="Arial" w:hAnsi="Arial" w:cs="Arial"/>
          <w:i/>
          <w:lang w:val="id-ID"/>
        </w:rPr>
        <w:t xml:space="preserve"> Tujuan penelitian ini yaitu </w:t>
      </w:r>
      <w:r>
        <w:rPr>
          <w:rFonts w:ascii="Arial" w:hAnsi="Arial" w:cs="Arial"/>
          <w:i/>
        </w:rPr>
        <w:t>menganalisis faktor yang diprediksi berpengaruh terhadap produksi lele, serta mengukur tingkat efisiensi teknisnya</w:t>
      </w:r>
      <w:r>
        <w:rPr>
          <w:rFonts w:ascii="Arial" w:hAnsi="Arial" w:cs="Arial"/>
          <w:i/>
          <w:lang w:val="id-ID"/>
        </w:rPr>
        <w:t xml:space="preserve">. Penelitian dilakukan di </w:t>
      </w:r>
      <w:r>
        <w:rPr>
          <w:rFonts w:ascii="Arial" w:hAnsi="Arial" w:cs="Arial"/>
          <w:i/>
        </w:rPr>
        <w:t>Kecamatan Bangkalan bulan desember 2019-januari 2020</w:t>
      </w:r>
      <w:r>
        <w:rPr>
          <w:rFonts w:ascii="Arial" w:hAnsi="Arial" w:cs="Arial"/>
          <w:i/>
          <w:lang w:val="id-ID"/>
        </w:rPr>
        <w:t xml:space="preserve">. Pengambilan sampel dilakukan </w:t>
      </w:r>
      <w:r>
        <w:rPr>
          <w:rFonts w:ascii="Arial" w:hAnsi="Arial" w:cs="Arial"/>
          <w:i/>
        </w:rPr>
        <w:t>snowball sampling</w:t>
      </w:r>
      <w:r>
        <w:rPr>
          <w:rFonts w:ascii="Arial" w:hAnsi="Arial" w:cs="Arial"/>
          <w:i/>
          <w:lang w:val="id-ID"/>
        </w:rPr>
        <w:t xml:space="preserve">. Metode </w:t>
      </w:r>
      <w:r w:rsidR="00E43D01">
        <w:rPr>
          <w:rFonts w:ascii="Arial" w:hAnsi="Arial" w:cs="Arial"/>
          <w:i/>
        </w:rPr>
        <w:t>analisis</w:t>
      </w:r>
      <w:r>
        <w:rPr>
          <w:rFonts w:ascii="Arial" w:hAnsi="Arial" w:cs="Arial"/>
          <w:i/>
          <w:lang w:val="id-ID"/>
        </w:rPr>
        <w:t xml:space="preserve"> memakai Fungsi Produksi Stocastik Frontier dengan model Cobb-Douglass. Hasil </w:t>
      </w:r>
      <w:r>
        <w:rPr>
          <w:rFonts w:ascii="Arial" w:hAnsi="Arial" w:cs="Arial"/>
          <w:i/>
        </w:rPr>
        <w:t xml:space="preserve">dari </w:t>
      </w:r>
      <w:r>
        <w:rPr>
          <w:rFonts w:ascii="Arial" w:hAnsi="Arial" w:cs="Arial"/>
          <w:i/>
          <w:lang w:val="id-ID"/>
        </w:rPr>
        <w:t xml:space="preserve">penelitian ini menunjukkan variabel </w:t>
      </w:r>
      <w:r>
        <w:rPr>
          <w:rFonts w:ascii="Arial" w:hAnsi="Arial" w:cs="Arial"/>
          <w:i/>
        </w:rPr>
        <w:t>pakan dan luas kolam</w:t>
      </w:r>
      <w:r>
        <w:rPr>
          <w:rFonts w:ascii="Arial" w:hAnsi="Arial" w:cs="Arial"/>
          <w:i/>
          <w:lang w:val="id-ID"/>
        </w:rPr>
        <w:t xml:space="preserve"> secara signifikan berpengaruh</w:t>
      </w:r>
      <w:r w:rsidR="00350AB4">
        <w:rPr>
          <w:rFonts w:ascii="Arial" w:hAnsi="Arial" w:cs="Arial"/>
          <w:i/>
        </w:rPr>
        <w:t xml:space="preserve"> terhadap produksi lele</w:t>
      </w:r>
      <w:r>
        <w:rPr>
          <w:rFonts w:ascii="Arial" w:hAnsi="Arial" w:cs="Arial"/>
          <w:i/>
          <w:lang w:val="id-ID"/>
        </w:rPr>
        <w:t xml:space="preserve">. </w:t>
      </w:r>
      <w:r>
        <w:rPr>
          <w:rFonts w:ascii="Arial" w:hAnsi="Arial" w:cs="Arial"/>
          <w:i/>
        </w:rPr>
        <w:t>E</w:t>
      </w:r>
      <w:r>
        <w:rPr>
          <w:rFonts w:ascii="Arial" w:hAnsi="Arial" w:cs="Arial"/>
          <w:i/>
          <w:lang w:val="id-ID"/>
        </w:rPr>
        <w:t>fisiensi teknis rata-rata sebesar 82%.</w:t>
      </w:r>
    </w:p>
    <w:p w:rsidR="00576DA6" w:rsidRDefault="00576DA6">
      <w:pPr>
        <w:spacing w:after="0" w:line="240" w:lineRule="auto"/>
        <w:jc w:val="both"/>
        <w:rPr>
          <w:rFonts w:ascii="Arial" w:hAnsi="Arial" w:cs="Arial"/>
          <w:sz w:val="24"/>
          <w:szCs w:val="24"/>
        </w:rPr>
      </w:pPr>
    </w:p>
    <w:p w:rsidR="00576DA6" w:rsidRDefault="007D26F9">
      <w:pPr>
        <w:spacing w:after="240" w:line="240" w:lineRule="auto"/>
        <w:rPr>
          <w:rFonts w:ascii="Arial" w:hAnsi="Arial" w:cs="Arial"/>
          <w:i/>
          <w:lang w:val="id-ID"/>
        </w:rPr>
      </w:pPr>
      <w:r>
        <w:rPr>
          <w:rFonts w:ascii="Arial" w:hAnsi="Arial" w:cs="Arial"/>
          <w:i/>
          <w:lang w:val="sv-SE"/>
        </w:rPr>
        <w:t>Kata kunci:</w:t>
      </w:r>
      <w:r>
        <w:rPr>
          <w:rFonts w:ascii="Arial" w:hAnsi="Arial" w:cs="Arial"/>
          <w:b/>
          <w:i/>
          <w:lang w:val="sv-SE"/>
        </w:rPr>
        <w:t xml:space="preserve"> </w:t>
      </w:r>
      <w:r>
        <w:rPr>
          <w:rFonts w:ascii="Arial" w:hAnsi="Arial" w:cs="Arial"/>
          <w:i/>
          <w:lang w:val="sv-SE"/>
        </w:rPr>
        <w:t xml:space="preserve">Efisiensi teknis, Lele, </w:t>
      </w:r>
      <w:r>
        <w:rPr>
          <w:rFonts w:ascii="Arial" w:hAnsi="Arial" w:cs="Arial"/>
          <w:i/>
          <w:lang w:val="id-ID"/>
        </w:rPr>
        <w:t>Stocastik Frontier</w:t>
      </w:r>
    </w:p>
    <w:p w:rsidR="00576DA6" w:rsidRDefault="007D26F9">
      <w:pPr>
        <w:spacing w:after="240" w:line="240" w:lineRule="auto"/>
        <w:jc w:val="center"/>
        <w:rPr>
          <w:rFonts w:ascii="Arial" w:hAnsi="Arial" w:cs="Arial"/>
          <w:lang w:val="id-ID"/>
        </w:rPr>
      </w:pPr>
      <w:r>
        <w:rPr>
          <w:rStyle w:val="hps"/>
          <w:rFonts w:ascii="Arial" w:hAnsi="Arial" w:cs="Arial"/>
        </w:rPr>
        <w:t>TECHNICAL EFFICIENCY OF RAISING CATFISH IN BANGKALAN DISTRICT</w:t>
      </w:r>
    </w:p>
    <w:p w:rsidR="00576DA6" w:rsidRDefault="007D26F9">
      <w:pPr>
        <w:spacing w:after="0" w:line="240" w:lineRule="auto"/>
        <w:jc w:val="both"/>
        <w:rPr>
          <w:rFonts w:ascii="Arial" w:hAnsi="Arial" w:cs="Arial"/>
          <w:b/>
          <w:sz w:val="24"/>
          <w:szCs w:val="24"/>
          <w:lang w:val="sv-SE"/>
        </w:rPr>
      </w:pPr>
      <w:r>
        <w:rPr>
          <w:rFonts w:ascii="Arial" w:hAnsi="Arial" w:cs="Arial"/>
          <w:b/>
          <w:sz w:val="24"/>
          <w:szCs w:val="24"/>
          <w:lang w:val="sv-SE"/>
        </w:rPr>
        <w:t>ABSTRACT</w:t>
      </w:r>
    </w:p>
    <w:p w:rsidR="00576DA6" w:rsidRDefault="007D26F9">
      <w:pPr>
        <w:tabs>
          <w:tab w:val="left" w:pos="2910"/>
        </w:tabs>
        <w:spacing w:after="0" w:line="100" w:lineRule="atLeast"/>
        <w:jc w:val="both"/>
        <w:rPr>
          <w:rFonts w:ascii="Arial" w:hAnsi="Arial" w:cs="Arial"/>
          <w:i/>
        </w:rPr>
      </w:pPr>
      <w:r>
        <w:rPr>
          <w:rFonts w:ascii="Arial" w:hAnsi="Arial" w:cs="Arial"/>
          <w:i/>
          <w:lang w:val="sv-SE"/>
        </w:rPr>
        <w:t>Indonesia's water conditions are fully exploited, and as a result, production of catch fisheries reductions by 4.55%. Fisheries cultivation isa viable solution to increase fisheries production. One is catfish farming. Bangkalan district, known as the land in which the auctions are likely to be increased. However, productivity between the smallest dentures is deposit. The purpose of the study is to identify the profile of catfish farming, to analyze predicted factors, to produce catfish, and to measure their technical efficiency. Research is carried out in the degeneration of December 2019 through January 2020. Sample samples were taken using the method of snowball sampling. Whereas the method of data analysis employed the stocastic frontier production function with the cobb-douglass model. The results of this study indicate variable feed and pool area are significantly affected. The average technical efficiency is 82%.</w:t>
      </w:r>
      <w:r>
        <w:rPr>
          <w:rFonts w:ascii="Arial" w:hAnsi="Arial" w:cs="Arial"/>
          <w:i/>
        </w:rPr>
        <w:tab/>
      </w:r>
    </w:p>
    <w:p w:rsidR="00576DA6" w:rsidRDefault="00576DA6">
      <w:pPr>
        <w:tabs>
          <w:tab w:val="left" w:pos="2910"/>
        </w:tabs>
        <w:spacing w:after="0" w:line="100" w:lineRule="atLeast"/>
        <w:jc w:val="both"/>
        <w:rPr>
          <w:rFonts w:ascii="Arial" w:hAnsi="Arial" w:cs="Arial"/>
          <w:i/>
        </w:rPr>
      </w:pPr>
    </w:p>
    <w:p w:rsidR="00576DA6" w:rsidRDefault="007D26F9">
      <w:pPr>
        <w:spacing w:after="120" w:line="240" w:lineRule="auto"/>
        <w:jc w:val="both"/>
        <w:rPr>
          <w:rFonts w:ascii="Arial" w:hAnsi="Arial" w:cs="Arial"/>
          <w:i/>
        </w:rPr>
      </w:pPr>
      <w:r>
        <w:rPr>
          <w:rFonts w:ascii="Arial" w:hAnsi="Arial" w:cs="Arial"/>
          <w:i/>
          <w:lang w:val="id-ID"/>
        </w:rPr>
        <w:t xml:space="preserve">Keywords: </w:t>
      </w:r>
      <w:r>
        <w:rPr>
          <w:rFonts w:ascii="Arial" w:hAnsi="Arial" w:cs="Arial"/>
          <w:i/>
        </w:rPr>
        <w:t>Catfish, technical efficiency, stocastik frontier</w:t>
      </w:r>
    </w:p>
    <w:p w:rsidR="00576DA6" w:rsidRDefault="007D26F9">
      <w:pPr>
        <w:spacing w:after="0" w:line="240" w:lineRule="auto"/>
        <w:jc w:val="both"/>
        <w:rPr>
          <w:rFonts w:ascii="Arial" w:hAnsi="Arial" w:cs="Arial"/>
          <w:b/>
          <w:sz w:val="24"/>
          <w:szCs w:val="24"/>
          <w:lang w:val="sv-SE"/>
        </w:rPr>
      </w:pPr>
      <w:r>
        <w:rPr>
          <w:rFonts w:ascii="Arial" w:hAnsi="Arial" w:cs="Arial"/>
          <w:b/>
          <w:sz w:val="24"/>
          <w:szCs w:val="24"/>
          <w:lang w:val="sv-SE"/>
        </w:rPr>
        <w:t>PENDAHULUAN</w:t>
      </w:r>
    </w:p>
    <w:p w:rsidR="00576DA6" w:rsidRDefault="007D26F9">
      <w:pPr>
        <w:spacing w:after="0" w:line="240" w:lineRule="auto"/>
        <w:ind w:firstLine="567"/>
        <w:jc w:val="both"/>
        <w:rPr>
          <w:rFonts w:ascii="Arial" w:hAnsi="Arial" w:cs="Arial"/>
          <w:sz w:val="24"/>
          <w:szCs w:val="24"/>
        </w:rPr>
      </w:pPr>
      <w:r>
        <w:rPr>
          <w:rFonts w:ascii="Arial" w:hAnsi="Arial" w:cs="Arial"/>
        </w:rPr>
        <w:t xml:space="preserve">Kondisi perairan Indonesia terutama di sekitar Samudra Pasifik dan Samudra Hindia sudah menunjukkan full </w:t>
      </w:r>
      <w:r>
        <w:rPr>
          <w:rFonts w:ascii="Arial" w:hAnsi="Arial" w:cs="Arial"/>
          <w:i/>
          <w:iCs/>
        </w:rPr>
        <w:t>exploited</w:t>
      </w:r>
      <w:r>
        <w:rPr>
          <w:rFonts w:ascii="Arial" w:hAnsi="Arial" w:cs="Arial"/>
        </w:rPr>
        <w:t xml:space="preserve">. Bahkan </w:t>
      </w:r>
      <w:r>
        <w:rPr>
          <w:rFonts w:ascii="Arial" w:hAnsi="Arial" w:cs="Arial"/>
          <w:i/>
          <w:iCs/>
        </w:rPr>
        <w:t>overexploited</w:t>
      </w:r>
      <w:r>
        <w:rPr>
          <w:rFonts w:ascii="Arial" w:hAnsi="Arial" w:cs="Arial"/>
        </w:rPr>
        <w:t xml:space="preserve"> telah terjadi di Samudra Hindia, artinya sudah tidak memugkinkan lagi untuk dilakukan ekspansi penagkapan ikan besar-besaran. Berdasarkan data </w:t>
      </w:r>
      <w:r>
        <w:rPr>
          <w:rFonts w:ascii="Arial" w:hAnsi="Arial" w:cs="Arial"/>
          <w:i/>
          <w:iCs/>
        </w:rPr>
        <w:t>food outlook</w:t>
      </w:r>
      <w:r>
        <w:rPr>
          <w:rFonts w:ascii="Arial" w:hAnsi="Arial" w:cs="Arial"/>
        </w:rPr>
        <w:t xml:space="preserve">, produksi perikanan tangkap Indonesia mengalami penurunan sebesar 4,55 persen. Lebih besar daripada rata-rata produksi perikanan dari sepuluh negara </w:t>
      </w:r>
      <w:r>
        <w:rPr>
          <w:rFonts w:ascii="Arial" w:hAnsi="Arial" w:cs="Arial"/>
        </w:rPr>
        <w:lastRenderedPageBreak/>
        <w:t xml:space="preserve">produser perikanan dunia (Apridar, 2011). Salah satu pengembangan usaha perikanan dalam mengatasipasi menurunnya hasil tangkapan di perairan umum adalah melaksanakan pengembangan budidaya perikanan berkesinambungan. Usaha ini diharapkan lebih berperan dalam penyediaan bahan makanan yang bernilai gizi tinggi, peningkatan peluang kerja akan mendorong kesejahteraan masyarakat serta pendapatan negara melalui ekspor komoditi perikanan. </w:t>
      </w:r>
    </w:p>
    <w:p w:rsidR="00576DA6" w:rsidRDefault="007D26F9">
      <w:pPr>
        <w:spacing w:after="0" w:line="240" w:lineRule="auto"/>
        <w:ind w:firstLine="567"/>
        <w:jc w:val="both"/>
        <w:rPr>
          <w:rFonts w:ascii="Arial" w:hAnsi="Arial" w:cs="Arial"/>
        </w:rPr>
      </w:pPr>
      <w:r>
        <w:rPr>
          <w:rFonts w:ascii="Arial" w:hAnsi="Arial" w:cs="Arial"/>
        </w:rPr>
        <w:t xml:space="preserve">Budidaya perikanan merupakan kegiatan memproduksi biota (organisme) akuatik (air) untuk mendapatkan keuntungan. Berbeda dari penagkapan, produksi dari budidaya perikanan dihasilkan dari kegiatan pemeliharaan biota akuatik dalam lingkungan terkontrol. Kegiatan pemeliharaan tersebut (sesuai dengan tujuannya) mencakup pembenihan dan pembesaran. Budidaya perikanan dapat dilakukan di kota besar maupun kota kecil. Selain sejumlah peluang yang menjadi pendukung juga terdapat kendala yang akan dihadapi. Bagi pembudidaya ataupun orang yang hendak terjun pada usaha ini harus menghitung dan memprediksi faktor-faktor yang dapat mempengaruhi usaha perikanan. Salah satu komoditas perikanan budidaya yang menjadi andalan dalam peningkatan produksi terutama di  Indonesia adalah ikan lele. Lele adalah produk perikanan yang paling banyak dibudidayakan. Tahun 2009 produksi lele nasional sekitar 200 ribu ton, tahun 2010 menigkat menjadi 270 ribu ton, dan tahun 2011 menjadi 366 ribu ton (Kordi, 2012).  Terjadi peningkatan produksi ikan lele pada tahun 2014 mencapai 900.000 ton (20,34%), dan tahun 2017 naik menjadi </w:t>
      </w:r>
      <w:r>
        <w:rPr>
          <w:rStyle w:val="Strong"/>
          <w:rFonts w:ascii="Arial" w:hAnsi="Arial" w:cs="Arial"/>
          <w:b w:val="0"/>
          <w:bCs w:val="0"/>
          <w:color w:val="000000" w:themeColor="text1"/>
        </w:rPr>
        <w:t>1.125.526,35</w:t>
      </w:r>
      <w:r>
        <w:rPr>
          <w:rFonts w:ascii="Arial" w:hAnsi="Arial" w:cs="Arial"/>
        </w:rPr>
        <w:t xml:space="preserve"> ton (Kementrian Kelautan dan Perikanan, 2019).</w:t>
      </w:r>
    </w:p>
    <w:p w:rsidR="00576DA6" w:rsidRDefault="007D26F9">
      <w:pPr>
        <w:spacing w:after="120" w:line="240" w:lineRule="auto"/>
        <w:ind w:firstLine="567"/>
        <w:jc w:val="both"/>
        <w:rPr>
          <w:rFonts w:cs="Calibri"/>
        </w:rPr>
      </w:pPr>
      <w:r>
        <w:rPr>
          <w:rFonts w:ascii="Arial" w:hAnsi="Arial" w:cs="Arial"/>
        </w:rPr>
        <w:t>Kabupaten Bangkalan menjadi salah satu wilayah di Indonesia yang mengalami peningkatan produksi lele. Produksi lele di Bangkalan pada tahun 2014 sebesar 31,7 ton, tahun 2015 sebesar 67,7 ton, tahun 2016 sebesar 76,6 ton dan tahun 2017 sebesar 65 ton. Produktivitas budidaya lele di Kecamatan Bangkalan dengan nilai 924 eko/m² merupakan yang terendah di Kabupaten Bangkalan dengan nilai produktivitas budidaya lele di kecamatan lain yaitu kamal 4449ekor/m², Kwanyar 1709 ekor/m², Tanah Merah 1641 ekor/m², Galis 2100 ekor/m², Socah 1650 ekor/m² (Dinas Perikanan Kabupaten Bangkalan, 2018). Budidaya ikan lele di Bangkalan merupakan usaha yang berorientasi pada bisnis yang erat kaitannya dengan keuntungan yang maksimum. Keuntungan yang maksimum berhubungan dengan efisiensi dalam menjalankan usahanya, namun hingga saat ini belum diketahui bagaimana alokasi penggunaan input produksi yang digunakan pengusaha yang  selanjutnya akan menentukan apakah alokasi  input sarana  yang  sudah dilakukan pengusaha sudah efisien secara teknis atau belum. Berdasarkan uraian tersebut, penelitian memiliki tujuan untuk mengetahui profil usaha, menganalsis faktor yang diprediksi berpengaruh terhadap produksi lele, serta mengukur tingkat efisiensi teknisnya.</w:t>
      </w:r>
    </w:p>
    <w:p w:rsidR="00576DA6" w:rsidRDefault="007D26F9">
      <w:pPr>
        <w:tabs>
          <w:tab w:val="center" w:pos="3969"/>
        </w:tabs>
        <w:spacing w:after="0" w:line="240" w:lineRule="auto"/>
        <w:jc w:val="both"/>
        <w:rPr>
          <w:rFonts w:ascii="Arial" w:hAnsi="Arial" w:cs="Arial"/>
          <w:b/>
          <w:sz w:val="24"/>
          <w:szCs w:val="24"/>
          <w:lang w:val="sv-SE"/>
        </w:rPr>
      </w:pPr>
      <w:r>
        <w:rPr>
          <w:rFonts w:ascii="Arial" w:hAnsi="Arial" w:cs="Arial"/>
          <w:b/>
          <w:sz w:val="24"/>
          <w:szCs w:val="24"/>
          <w:lang w:val="sv-SE"/>
        </w:rPr>
        <w:t>TINJAUAN PUSTAKA</w:t>
      </w:r>
      <w:r>
        <w:rPr>
          <w:rFonts w:ascii="Arial" w:hAnsi="Arial" w:cs="Arial"/>
          <w:b/>
          <w:sz w:val="24"/>
          <w:szCs w:val="24"/>
          <w:lang w:val="sv-SE"/>
        </w:rPr>
        <w:tab/>
      </w:r>
    </w:p>
    <w:p w:rsidR="00576DA6" w:rsidRDefault="007D26F9">
      <w:pPr>
        <w:spacing w:after="0" w:line="240" w:lineRule="auto"/>
        <w:ind w:firstLine="567"/>
        <w:jc w:val="both"/>
        <w:rPr>
          <w:rFonts w:ascii="Arial" w:hAnsi="Arial" w:cs="Arial"/>
        </w:rPr>
      </w:pPr>
      <w:r>
        <w:rPr>
          <w:rFonts w:ascii="Arial" w:hAnsi="Arial" w:cs="Arial"/>
        </w:rPr>
        <w:t xml:space="preserve">Produksi merupakan kegiatan menambah nilai guna suatu barang yang membutuhkan alat untuk melaksanakan proses produksi (Putong, 2003). Proses produksi tidak akan berjalan jika tanpa bahan pendukung dalam kegiatan produksi. Kegiatan produksi dapat dilakukan dengan sumber daya (alam dan manusia), modal dan kecakapan. Unsur-unsur kegitan produksi disebut dengan faktor produksi. Faktor produksi merupakn semua unsur yang terdapat dalam kegatan produksi untuk menciptakan suatu nilai guna dari barang atau jasa (Sumolang et </w:t>
      </w:r>
      <w:r>
        <w:rPr>
          <w:rFonts w:ascii="Arial" w:hAnsi="Arial" w:cs="Arial"/>
        </w:rPr>
        <w:lastRenderedPageBreak/>
        <w:t xml:space="preserve">al., 2019). Fungsi produksi merupakan hubungan teknis dari faktor produksi (input) dan hasil produsi (output) yang secara matematis dapat ditulis O = f(TK, M, T, S) TK= tenaga kerja, M= modal, SDA (tanah= T), </w:t>
      </w:r>
      <w:r>
        <w:rPr>
          <w:rFonts w:ascii="Arial" w:hAnsi="Arial" w:cs="Arial"/>
          <w:i/>
        </w:rPr>
        <w:t>skill</w:t>
      </w:r>
      <w:r>
        <w:rPr>
          <w:rFonts w:ascii="Arial" w:hAnsi="Arial" w:cs="Arial"/>
        </w:rPr>
        <w:t xml:space="preserve"> (teknologi = S) . </w:t>
      </w:r>
    </w:p>
    <w:p w:rsidR="00576DA6" w:rsidRDefault="007D26F9">
      <w:pPr>
        <w:spacing w:after="0" w:line="240" w:lineRule="auto"/>
        <w:ind w:firstLine="567"/>
        <w:jc w:val="both"/>
        <w:rPr>
          <w:rFonts w:ascii="Arial" w:hAnsi="Arial" w:cs="Arial"/>
        </w:rPr>
      </w:pPr>
      <w:r>
        <w:rPr>
          <w:rFonts w:ascii="Arial" w:hAnsi="Arial" w:cs="Arial"/>
        </w:rPr>
        <w:t xml:space="preserve">Hubungan teknis yang dimaksud adalah produksi hanya bisa dilakukan dengan menggunakann faktor produksi (Putong, 2003). Fungsi produksi terdapat hubungan antar tingkat produsi dan faktor produksi yang diciptakan (Sukirno, 2013). Untuk mengetahui hubungan faktor-faktor produksi dengan hasil produksi, peneliti menggunakan fungsi produksi Cobb-Douglass frontier. Menurut Soekartawi (1994) fungsi produksi frontier adalah fungsi yang dipakai untuk mengukur fungsi produksi sebenarnya pada posisi frontiernya. Fungsi produksi frontier merupakan hubungan fisik antara faktor produksi dan produksi pada frontier dan posisinya terletak pada garis isokuan. Menurut Estariza </w:t>
      </w:r>
      <w:r>
        <w:rPr>
          <w:rFonts w:ascii="Arial" w:hAnsi="Arial" w:cs="Arial"/>
          <w:i/>
        </w:rPr>
        <w:t>et al</w:t>
      </w:r>
      <w:r>
        <w:rPr>
          <w:rFonts w:ascii="Arial" w:hAnsi="Arial" w:cs="Arial"/>
        </w:rPr>
        <w:t xml:space="preserve"> (2013) fungsi produksi Cobb-Douglass Frontier dapat menduga tingkat efisiensi teknis yang dihasilkan oleh petani.</w:t>
      </w:r>
    </w:p>
    <w:p w:rsidR="00576DA6" w:rsidRDefault="007D26F9">
      <w:pPr>
        <w:spacing w:after="0" w:line="240" w:lineRule="auto"/>
        <w:ind w:firstLine="567"/>
        <w:jc w:val="both"/>
        <w:rPr>
          <w:rFonts w:ascii="Times New Roman" w:eastAsia="Times New Roman" w:hAnsi="Times New Roman"/>
        </w:rPr>
      </w:pPr>
      <w:r>
        <w:rPr>
          <w:rFonts w:ascii="Arial" w:hAnsi="Arial" w:cs="Arial"/>
        </w:rPr>
        <w:t xml:space="preserve">Soekartawi (1994) mengungkapkan efisiensi diartikan sebagai upaya penggunaan mendapatkan produksi yang maximal menggunakan input yang seminimal mungkin. Menurut sumartin (2018) variabel berada di daerah rasional yaitu </w:t>
      </w:r>
      <w:r>
        <w:rPr>
          <w:rFonts w:ascii="Arial" w:eastAsia="Times New Roman" w:hAnsi="Arial" w:cs="Arial"/>
          <w:color w:val="000000"/>
        </w:rPr>
        <w:t xml:space="preserve">luas kolam, benih dan pakan, sedangkan empat faktor produksi lain tidak efisien, karena berada di daerah irasional yaitu pupuk, kapur, probiotik, tenaga kerja. </w:t>
      </w:r>
      <w:r>
        <w:rPr>
          <w:rFonts w:ascii="Arial" w:hAnsi="Arial" w:cs="Arial"/>
        </w:rPr>
        <w:t>Efisiensi dapat tercapai jika petani mampu menghasilkan produksi yang lebih banyak dengan menggunakan input dalam jumlah yang sama. Peneliti menggunakan efisiensi teknis dimana penggunaan faktor produksi dikatakan efisien secara teknis (efisiensi teknis) jika faktor produksi yang digunakan memperoleh hasil produksi yang maksimal. Petani dikatakan lebih efisien secara teknis dibanding yang lain bila petani tersebut t memproduksi lebih tinggi secara fisik den</w:t>
      </w:r>
      <w:r w:rsidR="00350AB4">
        <w:rPr>
          <w:rFonts w:ascii="Arial" w:hAnsi="Arial" w:cs="Arial"/>
        </w:rPr>
        <w:t xml:space="preserve">gan menggunakan faktor produksi yang sama </w:t>
      </w:r>
      <w:r>
        <w:rPr>
          <w:rFonts w:ascii="Arial" w:hAnsi="Arial" w:cs="Arial"/>
        </w:rPr>
        <w:t>(Arie Putranto, 2007).</w:t>
      </w:r>
    </w:p>
    <w:p w:rsidR="00576DA6" w:rsidRDefault="007D26F9">
      <w:pPr>
        <w:pStyle w:val="Heading1"/>
        <w:spacing w:before="120"/>
        <w:rPr>
          <w:rFonts w:ascii="Arial" w:hAnsi="Arial" w:cs="Arial"/>
          <w:b/>
          <w:color w:val="auto"/>
          <w:sz w:val="24"/>
          <w:szCs w:val="24"/>
        </w:rPr>
      </w:pPr>
      <w:r>
        <w:rPr>
          <w:rFonts w:ascii="Arial" w:hAnsi="Arial" w:cs="Arial"/>
          <w:b/>
          <w:color w:val="auto"/>
          <w:sz w:val="24"/>
          <w:szCs w:val="24"/>
        </w:rPr>
        <w:t>METODE PENELITIAN</w:t>
      </w:r>
    </w:p>
    <w:p w:rsidR="00576DA6" w:rsidRDefault="007D26F9">
      <w:pPr>
        <w:spacing w:after="0" w:line="240" w:lineRule="auto"/>
        <w:jc w:val="both"/>
        <w:rPr>
          <w:rFonts w:ascii="Arial" w:hAnsi="Arial" w:cs="Arial"/>
          <w:sz w:val="24"/>
          <w:szCs w:val="24"/>
        </w:rPr>
      </w:pPr>
      <w:r>
        <w:tab/>
      </w:r>
      <w:r>
        <w:rPr>
          <w:rFonts w:ascii="Arial" w:hAnsi="Arial" w:cs="Arial"/>
        </w:rPr>
        <w:t xml:space="preserve">Penelitian ini dilaksanakan di Kecamatan Bangkalan. Lokasi tersebut dipilih secara </w:t>
      </w:r>
      <w:r>
        <w:rPr>
          <w:rFonts w:ascii="Arial" w:hAnsi="Arial" w:cs="Arial"/>
          <w:i/>
        </w:rPr>
        <w:t>purposive</w:t>
      </w:r>
      <w:r>
        <w:rPr>
          <w:rFonts w:ascii="Arial" w:hAnsi="Arial" w:cs="Arial"/>
        </w:rPr>
        <w:t xml:space="preserve"> atas pertimbangan produksi lele di Kabupaten Bangkalan yang cenderung mengalami peningkatan dari tahun 2014 sebanyak 31,7 ton, tahun 2015 sejuml</w:t>
      </w:r>
      <w:r w:rsidR="00350AB4">
        <w:rPr>
          <w:rFonts w:ascii="Arial" w:hAnsi="Arial" w:cs="Arial"/>
        </w:rPr>
        <w:t>ah 67,7 ton, tahun 2016 berjumlah</w:t>
      </w:r>
      <w:r>
        <w:rPr>
          <w:rFonts w:ascii="Arial" w:hAnsi="Arial" w:cs="Arial"/>
        </w:rPr>
        <w:t xml:space="preserve"> 76,6 ton serta tahun 2017 sebesar 65 ton dan produktivitas budidaya lele di Kecamatan Bangkalan dengan nilai 924 ekor/m² merupakan yang terendah di Kabupaten Bangkalan dengan nilai produktivitas budidaya lele di kecamatan lain yaitu kamal 4449 ekor/m², Kwanyar 1709 ekor/m², Tanah Merah 1641 ekor/m², Galis 2100 ekor/m², Socah 1650 ekor/m² (Dinas Perikanan Kabupaten Bangkalan, 2018). Penelitian dilakukan pada bulan desember 2019-januari 2020.</w:t>
      </w:r>
    </w:p>
    <w:p w:rsidR="00576DA6" w:rsidRDefault="007D26F9">
      <w:pPr>
        <w:spacing w:after="0" w:line="240" w:lineRule="auto"/>
        <w:ind w:firstLine="720"/>
        <w:jc w:val="both"/>
        <w:rPr>
          <w:rFonts w:ascii="Arial" w:eastAsia="Arial" w:hAnsi="Arial" w:cs="Arial"/>
        </w:rPr>
      </w:pPr>
      <w:r>
        <w:rPr>
          <w:rFonts w:ascii="Arial" w:hAnsi="Arial" w:cs="Arial"/>
        </w:rPr>
        <w:t xml:space="preserve">Metode penentuan sampel menggunakan metode </w:t>
      </w:r>
      <w:r>
        <w:rPr>
          <w:rFonts w:ascii="Arial" w:hAnsi="Arial" w:cs="Arial"/>
          <w:i/>
          <w:iCs/>
        </w:rPr>
        <w:t xml:space="preserve">snowball sampling </w:t>
      </w:r>
      <w:r>
        <w:rPr>
          <w:rFonts w:ascii="Arial" w:hAnsi="Arial" w:cs="Arial"/>
          <w:iCs/>
        </w:rPr>
        <w:t>dikarenakan jumlah populasi ynag belum diketahui</w:t>
      </w:r>
      <w:r>
        <w:rPr>
          <w:rFonts w:ascii="Arial" w:hAnsi="Arial" w:cs="Arial"/>
        </w:rPr>
        <w:t>. Metode ini diperoleh melalui proses bergulir dari satu responden ke responden lainnya. Dimana pembudidaya lele yang dipilih berdasarkan rekomendasi atau petunjuk dari pembudidaya yang sebelumnya</w:t>
      </w:r>
      <w:r>
        <w:rPr>
          <w:rFonts w:ascii="Segoe UI" w:hAnsi="Segoe UI" w:cs="Segoe UI"/>
          <w:sz w:val="23"/>
          <w:szCs w:val="23"/>
          <w:shd w:val="clear" w:color="auto" w:fill="FFFFFF"/>
        </w:rPr>
        <w:t>.</w:t>
      </w:r>
      <w:r>
        <w:rPr>
          <w:rFonts w:ascii="Arial" w:eastAsia="Arial" w:hAnsi="Arial" w:cs="Arial"/>
          <w:spacing w:val="-1"/>
        </w:rPr>
        <w:t xml:space="preserve"> D</w:t>
      </w:r>
      <w:r>
        <w:rPr>
          <w:rFonts w:ascii="Arial" w:eastAsia="Arial" w:hAnsi="Arial" w:cs="Arial"/>
        </w:rPr>
        <w:t xml:space="preserve">ata </w:t>
      </w:r>
      <w:r>
        <w:rPr>
          <w:rFonts w:ascii="Arial" w:eastAsia="Arial" w:hAnsi="Arial" w:cs="Arial"/>
          <w:spacing w:val="-2"/>
        </w:rPr>
        <w:t>y</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rPr>
        <w:t>u</w:t>
      </w:r>
      <w:r>
        <w:rPr>
          <w:rFonts w:ascii="Arial" w:eastAsia="Arial" w:hAnsi="Arial" w:cs="Arial"/>
          <w:spacing w:val="-1"/>
        </w:rPr>
        <w:t>n</w:t>
      </w:r>
      <w:r>
        <w:rPr>
          <w:rFonts w:ascii="Arial" w:eastAsia="Arial" w:hAnsi="Arial" w:cs="Arial"/>
          <w:spacing w:val="-3"/>
        </w:rPr>
        <w:t>a</w:t>
      </w:r>
      <w:r>
        <w:rPr>
          <w:rFonts w:ascii="Arial" w:eastAsia="Arial" w:hAnsi="Arial" w:cs="Arial"/>
          <w:spacing w:val="2"/>
        </w:rPr>
        <w:t>k</w:t>
      </w:r>
      <w:r>
        <w:rPr>
          <w:rFonts w:ascii="Arial" w:eastAsia="Arial" w:hAnsi="Arial" w:cs="Arial"/>
        </w:rPr>
        <w:t>an</w:t>
      </w:r>
      <w:r>
        <w:rPr>
          <w:rFonts w:ascii="Arial" w:eastAsia="Arial" w:hAnsi="Arial" w:cs="Arial"/>
          <w:spacing w:val="1"/>
        </w:rPr>
        <w:t xml:space="preserve"> </w:t>
      </w:r>
      <w:r>
        <w:rPr>
          <w:rFonts w:ascii="Arial" w:eastAsia="Arial" w:hAnsi="Arial" w:cs="Arial"/>
        </w:rPr>
        <w:t>yaitu</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a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yang</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 xml:space="preserve">eh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su</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i</w:t>
      </w:r>
      <w:r>
        <w:rPr>
          <w:rFonts w:ascii="Arial" w:eastAsia="Arial" w:hAnsi="Arial" w:cs="Arial"/>
          <w:spacing w:val="2"/>
        </w:rPr>
        <w:t xml:space="preserve"> </w:t>
      </w:r>
      <w:r>
        <w:rPr>
          <w:rFonts w:ascii="Arial" w:eastAsia="Arial" w:hAnsi="Arial" w:cs="Arial"/>
        </w:rPr>
        <w:t xml:space="preserve"> pembudidaya lele.</w:t>
      </w:r>
      <w:r>
        <w:rPr>
          <w:rFonts w:ascii="Arial" w:eastAsia="Arial" w:hAnsi="Arial" w:cs="Arial"/>
          <w:spacing w:val="1"/>
        </w:rPr>
        <w:t xml:space="preserve"> </w:t>
      </w:r>
      <w:r>
        <w:rPr>
          <w:rFonts w:ascii="Arial" w:hAnsi="Arial" w:cs="Arial"/>
        </w:rPr>
        <w:t xml:space="preserve">Teknik pengumpulan data berupa kuisoner yang dibagikan kepada pelaku budidaya lele. </w:t>
      </w:r>
    </w:p>
    <w:p w:rsidR="00576DA6" w:rsidRDefault="007D26F9">
      <w:pPr>
        <w:pStyle w:val="ListParagraph"/>
        <w:spacing w:after="0" w:line="240" w:lineRule="auto"/>
        <w:ind w:left="0" w:firstLine="426"/>
        <w:jc w:val="both"/>
        <w:rPr>
          <w:rFonts w:ascii="Arial" w:eastAsiaTheme="minorHAnsi" w:hAnsi="Arial" w:cs="Arial"/>
        </w:rPr>
      </w:pPr>
      <w:r>
        <w:rPr>
          <w:rFonts w:ascii="Arial" w:hAnsi="Arial" w:cs="Arial"/>
        </w:rPr>
        <w:tab/>
        <w:t xml:space="preserve">Metode analisis memakai model fungssi produksi </w:t>
      </w:r>
      <w:r>
        <w:rPr>
          <w:rFonts w:ascii="Arial" w:hAnsi="Arial" w:cs="Arial"/>
          <w:i/>
        </w:rPr>
        <w:t>stochastic frontier cobb-douglas</w:t>
      </w:r>
      <w:r>
        <w:rPr>
          <w:rFonts w:ascii="Arial" w:hAnsi="Arial" w:cs="Arial"/>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3"/>
        </w:rPr>
        <w:t>u</w:t>
      </w:r>
      <w:r>
        <w:rPr>
          <w:rFonts w:ascii="Arial" w:eastAsia="Arial" w:hAnsi="Arial" w:cs="Arial"/>
        </w:rPr>
        <w:t xml:space="preserve">k </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rPr>
        <w:t>etahui</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u</w:t>
      </w:r>
      <w:r>
        <w:rPr>
          <w:rFonts w:ascii="Arial" w:eastAsia="Arial" w:hAnsi="Arial" w:cs="Arial"/>
        </w:rPr>
        <w:t>b</w:t>
      </w:r>
      <w:r>
        <w:rPr>
          <w:rFonts w:ascii="Arial" w:eastAsia="Arial" w:hAnsi="Arial" w:cs="Arial"/>
          <w:spacing w:val="-1"/>
        </w:rPr>
        <w:t>u</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an </w:t>
      </w:r>
      <w:r>
        <w:rPr>
          <w:rFonts w:ascii="Arial" w:eastAsia="Arial" w:hAnsi="Arial" w:cs="Arial"/>
          <w:spacing w:val="2"/>
        </w:rPr>
        <w:t xml:space="preserve"> </w:t>
      </w:r>
      <w:r>
        <w:rPr>
          <w:rFonts w:ascii="Arial" w:eastAsia="Arial" w:hAnsi="Arial" w:cs="Arial"/>
        </w:rPr>
        <w:t>prod</w:t>
      </w:r>
      <w:r>
        <w:rPr>
          <w:rFonts w:ascii="Arial" w:eastAsia="Arial" w:hAnsi="Arial" w:cs="Arial"/>
          <w:spacing w:val="-3"/>
        </w:rPr>
        <w:t>u</w:t>
      </w:r>
      <w:r>
        <w:rPr>
          <w:rFonts w:ascii="Arial" w:eastAsia="Arial" w:hAnsi="Arial" w:cs="Arial"/>
          <w:spacing w:val="2"/>
        </w:rPr>
        <w:t>k</w:t>
      </w:r>
      <w:r>
        <w:rPr>
          <w:rFonts w:ascii="Arial" w:eastAsia="Arial" w:hAnsi="Arial" w:cs="Arial"/>
        </w:rPr>
        <w:t>si</w:t>
      </w:r>
      <w:r>
        <w:rPr>
          <w:rFonts w:ascii="Arial" w:eastAsia="Arial" w:hAnsi="Arial" w:cs="Arial"/>
          <w:spacing w:val="3"/>
        </w:rPr>
        <w:t xml:space="preserve"> </w:t>
      </w:r>
      <w:r>
        <w:rPr>
          <w:rFonts w:ascii="Arial" w:eastAsia="Arial" w:hAnsi="Arial" w:cs="Arial"/>
        </w:rPr>
        <w:t>lele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rPr>
        <w:t>k</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w:t>
      </w:r>
      <w:r>
        <w:rPr>
          <w:rFonts w:ascii="Arial" w:eastAsia="Arial" w:hAnsi="Arial" w:cs="Arial"/>
          <w:spacing w:val="3"/>
        </w:rPr>
        <w:t>f</w:t>
      </w:r>
      <w:r>
        <w:rPr>
          <w:rFonts w:ascii="Arial" w:eastAsia="Arial" w:hAnsi="Arial" w:cs="Arial"/>
          <w:spacing w:val="-3"/>
        </w:rPr>
        <w:t>a</w:t>
      </w:r>
      <w:r>
        <w:rPr>
          <w:rFonts w:ascii="Arial" w:eastAsia="Arial" w:hAnsi="Arial" w:cs="Arial"/>
        </w:rPr>
        <w:t>k</w:t>
      </w:r>
      <w:r>
        <w:rPr>
          <w:rFonts w:ascii="Arial" w:eastAsia="Arial" w:hAnsi="Arial" w:cs="Arial"/>
          <w:spacing w:val="1"/>
        </w:rPr>
        <w:t>t</w:t>
      </w:r>
      <w:r>
        <w:rPr>
          <w:rFonts w:ascii="Arial" w:eastAsia="Arial" w:hAnsi="Arial" w:cs="Arial"/>
          <w:spacing w:val="-3"/>
        </w:rPr>
        <w:t>o</w:t>
      </w:r>
      <w:r>
        <w:rPr>
          <w:rFonts w:ascii="Arial" w:eastAsia="Arial" w:hAnsi="Arial" w:cs="Arial"/>
        </w:rPr>
        <w:t>r prod</w:t>
      </w:r>
      <w:r>
        <w:rPr>
          <w:rFonts w:ascii="Arial" w:eastAsia="Arial" w:hAnsi="Arial" w:cs="Arial"/>
          <w:spacing w:val="-3"/>
        </w:rPr>
        <w:t>u</w:t>
      </w:r>
      <w:r>
        <w:rPr>
          <w:rFonts w:ascii="Arial" w:eastAsia="Arial" w:hAnsi="Arial" w:cs="Arial"/>
          <w:spacing w:val="2"/>
        </w:rPr>
        <w:t>k</w:t>
      </w:r>
      <w:r>
        <w:rPr>
          <w:rFonts w:ascii="Arial" w:eastAsia="Arial" w:hAnsi="Arial" w:cs="Arial"/>
        </w:rPr>
        <w:t>si</w:t>
      </w:r>
      <w:r>
        <w:rPr>
          <w:rFonts w:ascii="Arial" w:eastAsia="Arial" w:hAnsi="Arial" w:cs="Arial"/>
          <w:spacing w:val="6"/>
        </w:rPr>
        <w:t xml:space="preserve"> </w:t>
      </w:r>
      <w:r>
        <w:rPr>
          <w:rFonts w:ascii="Arial" w:eastAsia="Arial" w:hAnsi="Arial" w:cs="Arial"/>
        </w:rPr>
        <w:lastRenderedPageBreak/>
        <w:t xml:space="preserve">lele. Fungsi produksi </w:t>
      </w:r>
      <w:r>
        <w:rPr>
          <w:rFonts w:ascii="Arial" w:eastAsia="Arial" w:hAnsi="Arial" w:cs="Arial"/>
          <w:i/>
        </w:rPr>
        <w:t>cobb-douglas</w:t>
      </w:r>
      <w:r>
        <w:rPr>
          <w:rFonts w:ascii="Arial" w:hAnsi="Arial" w:cs="Arial"/>
        </w:rPr>
        <w:t xml:space="preserve"> di transformasikan ke bentuk linier (Ln) dengan rumus matematis :</w:t>
      </w:r>
    </w:p>
    <w:p w:rsidR="00576DA6" w:rsidRDefault="007D26F9">
      <w:pPr>
        <w:spacing w:after="0" w:line="240" w:lineRule="auto"/>
        <w:jc w:val="both"/>
        <w:rPr>
          <w:rFonts w:ascii="Arial" w:hAnsi="Arial" w:cs="Arial"/>
        </w:rPr>
      </w:pPr>
      <w:r>
        <w:rPr>
          <w:rFonts w:ascii="Arial" w:hAnsi="Arial" w:cs="Arial"/>
        </w:rPr>
        <w:t>LnY= Lna + ß1LnX1 + ß2Ln X2 +ß3Ln X3 +ß4 LnX4+ e……………………….…..(1)</w:t>
      </w:r>
    </w:p>
    <w:p w:rsidR="00576DA6" w:rsidRDefault="007D26F9">
      <w:pPr>
        <w:spacing w:after="0" w:line="240" w:lineRule="auto"/>
        <w:jc w:val="both"/>
        <w:rPr>
          <w:rFonts w:ascii="Arial" w:hAnsi="Arial" w:cs="Arial"/>
        </w:rPr>
      </w:pPr>
      <w:r>
        <w:rPr>
          <w:rFonts w:ascii="Arial" w:hAnsi="Arial" w:cs="Arial"/>
        </w:rPr>
        <w:t xml:space="preserve">Keterangan : </w:t>
      </w:r>
    </w:p>
    <w:p w:rsidR="00576DA6" w:rsidRDefault="007D26F9">
      <w:pPr>
        <w:tabs>
          <w:tab w:val="left" w:pos="851"/>
        </w:tabs>
        <w:spacing w:after="0" w:line="240" w:lineRule="auto"/>
        <w:jc w:val="both"/>
        <w:rPr>
          <w:rFonts w:ascii="Arial" w:hAnsi="Arial" w:cs="Arial"/>
        </w:rPr>
      </w:pPr>
      <w:r>
        <w:rPr>
          <w:rFonts w:ascii="Arial" w:hAnsi="Arial" w:cs="Arial"/>
        </w:rPr>
        <w:t xml:space="preserve">Y </w:t>
      </w:r>
      <w:r>
        <w:rPr>
          <w:rFonts w:ascii="Arial" w:hAnsi="Arial" w:cs="Arial"/>
        </w:rPr>
        <w:tab/>
        <w:t>= jumlah produksi lele (kg)</w:t>
      </w:r>
    </w:p>
    <w:p w:rsidR="00576DA6" w:rsidRDefault="007D26F9">
      <w:pPr>
        <w:tabs>
          <w:tab w:val="left" w:pos="851"/>
        </w:tabs>
        <w:spacing w:after="0" w:line="240" w:lineRule="auto"/>
        <w:jc w:val="both"/>
        <w:rPr>
          <w:rFonts w:ascii="Arial" w:hAnsi="Arial" w:cs="Arial"/>
        </w:rPr>
      </w:pPr>
      <w:r>
        <w:rPr>
          <w:rFonts w:ascii="Arial" w:hAnsi="Arial" w:cs="Arial"/>
        </w:rPr>
        <w:t>X1</w:t>
      </w:r>
      <w:r>
        <w:rPr>
          <w:rFonts w:ascii="Arial" w:hAnsi="Arial" w:cs="Arial"/>
        </w:rPr>
        <w:tab/>
        <w:t>= pakan (kg)</w:t>
      </w:r>
    </w:p>
    <w:p w:rsidR="00576DA6" w:rsidRDefault="007D26F9">
      <w:pPr>
        <w:tabs>
          <w:tab w:val="left" w:pos="851"/>
        </w:tabs>
        <w:spacing w:after="0" w:line="240" w:lineRule="auto"/>
        <w:jc w:val="both"/>
        <w:rPr>
          <w:rFonts w:ascii="Arial" w:hAnsi="Arial" w:cs="Arial"/>
        </w:rPr>
      </w:pPr>
      <w:r>
        <w:rPr>
          <w:rFonts w:ascii="Arial" w:hAnsi="Arial" w:cs="Arial"/>
        </w:rPr>
        <w:t>X2</w:t>
      </w:r>
      <w:r>
        <w:rPr>
          <w:rFonts w:ascii="Arial" w:hAnsi="Arial" w:cs="Arial"/>
        </w:rPr>
        <w:tab/>
        <w:t>= benih (ekor)</w:t>
      </w:r>
    </w:p>
    <w:p w:rsidR="00576DA6" w:rsidRDefault="007D26F9">
      <w:pPr>
        <w:tabs>
          <w:tab w:val="left" w:pos="851"/>
        </w:tabs>
        <w:spacing w:after="0" w:line="240" w:lineRule="auto"/>
        <w:jc w:val="both"/>
        <w:rPr>
          <w:rFonts w:ascii="Arial" w:hAnsi="Arial" w:cs="Arial"/>
        </w:rPr>
      </w:pPr>
      <w:r>
        <w:rPr>
          <w:rFonts w:ascii="Arial" w:hAnsi="Arial" w:cs="Arial"/>
        </w:rPr>
        <w:t>X3</w:t>
      </w:r>
      <w:r>
        <w:rPr>
          <w:rFonts w:ascii="Arial" w:hAnsi="Arial" w:cs="Arial"/>
        </w:rPr>
        <w:tab/>
        <w:t>= tenaga kerja (HOK)</w:t>
      </w:r>
    </w:p>
    <w:p w:rsidR="00576DA6" w:rsidRDefault="007D26F9">
      <w:pPr>
        <w:tabs>
          <w:tab w:val="left" w:pos="851"/>
        </w:tabs>
        <w:spacing w:after="0" w:line="240" w:lineRule="auto"/>
        <w:jc w:val="both"/>
        <w:rPr>
          <w:rFonts w:ascii="Arial" w:hAnsi="Arial" w:cs="Arial"/>
        </w:rPr>
      </w:pPr>
      <w:r>
        <w:rPr>
          <w:rFonts w:ascii="Arial" w:hAnsi="Arial" w:cs="Arial"/>
        </w:rPr>
        <w:t>X4</w:t>
      </w:r>
      <w:r>
        <w:rPr>
          <w:rFonts w:ascii="Arial" w:hAnsi="Arial" w:cs="Arial"/>
        </w:rPr>
        <w:tab/>
        <w:t>= luas kolam/kolam (Ha)</w:t>
      </w:r>
    </w:p>
    <w:p w:rsidR="00576DA6" w:rsidRDefault="007D26F9">
      <w:pPr>
        <w:tabs>
          <w:tab w:val="left" w:pos="851"/>
        </w:tabs>
        <w:spacing w:after="0" w:line="240" w:lineRule="auto"/>
        <w:jc w:val="both"/>
        <w:rPr>
          <w:rFonts w:ascii="Arial" w:hAnsi="Arial" w:cs="Arial"/>
        </w:rPr>
      </w:pPr>
      <w:r>
        <w:rPr>
          <w:rFonts w:ascii="Arial" w:hAnsi="Arial" w:cs="Arial"/>
        </w:rPr>
        <w:t>B1..Bn</w:t>
      </w:r>
      <w:r>
        <w:rPr>
          <w:rFonts w:ascii="Arial" w:hAnsi="Arial" w:cs="Arial"/>
        </w:rPr>
        <w:tab/>
        <w:t>= koefisien input produksi</w:t>
      </w:r>
    </w:p>
    <w:p w:rsidR="00576DA6" w:rsidRDefault="007D26F9">
      <w:pPr>
        <w:tabs>
          <w:tab w:val="left" w:pos="851"/>
        </w:tabs>
        <w:spacing w:after="0" w:line="240" w:lineRule="auto"/>
        <w:jc w:val="both"/>
        <w:rPr>
          <w:rFonts w:ascii="Arial" w:hAnsi="Arial" w:cs="Arial"/>
        </w:rPr>
      </w:pPr>
      <w:r>
        <w:rPr>
          <w:rFonts w:ascii="Arial" w:hAnsi="Arial" w:cs="Arial"/>
        </w:rPr>
        <w:t>β0</w:t>
      </w:r>
      <w:r>
        <w:rPr>
          <w:rFonts w:ascii="Arial" w:hAnsi="Arial" w:cs="Arial"/>
        </w:rPr>
        <w:tab/>
        <w:t>= intersep atau konstanta</w:t>
      </w:r>
    </w:p>
    <w:p w:rsidR="00576DA6" w:rsidRDefault="007D26F9">
      <w:pPr>
        <w:tabs>
          <w:tab w:val="left" w:pos="851"/>
        </w:tabs>
        <w:spacing w:after="0" w:line="240" w:lineRule="auto"/>
        <w:jc w:val="both"/>
        <w:rPr>
          <w:rFonts w:ascii="Arial" w:hAnsi="Arial" w:cs="Arial"/>
        </w:rPr>
      </w:pPr>
      <w:r>
        <w:rPr>
          <w:rFonts w:ascii="Arial" w:hAnsi="Arial" w:cs="Arial"/>
        </w:rPr>
        <w:t>e</w:t>
      </w:r>
      <w:r>
        <w:rPr>
          <w:rFonts w:ascii="Arial" w:hAnsi="Arial" w:cs="Arial"/>
        </w:rPr>
        <w:tab/>
        <w:t>= kesalahan pengganggu</w:t>
      </w:r>
    </w:p>
    <w:p w:rsidR="00576DA6" w:rsidRDefault="007D26F9">
      <w:pPr>
        <w:pStyle w:val="ListParagraph"/>
        <w:spacing w:after="0" w:line="240" w:lineRule="auto"/>
        <w:ind w:left="0" w:firstLine="426"/>
        <w:jc w:val="both"/>
        <w:rPr>
          <w:rFonts w:ascii="Arial" w:hAnsi="Arial" w:cs="Arial"/>
        </w:rPr>
      </w:pPr>
      <w:r>
        <w:rPr>
          <w:rFonts w:ascii="Arial" w:hAnsi="Arial" w:cs="Arial"/>
        </w:rPr>
        <w:tab/>
        <w:t xml:space="preserve">Metode analisis untuk mengetahui tingkat efisiensi teknis </w:t>
      </w:r>
      <w:r>
        <w:rPr>
          <w:rFonts w:ascii="Arial" w:eastAsia="Arial" w:hAnsi="Arial" w:cs="Arial"/>
        </w:rPr>
        <w:t>d</w:t>
      </w:r>
      <w:r>
        <w:rPr>
          <w:rFonts w:ascii="Arial" w:eastAsia="Arial" w:hAnsi="Arial" w:cs="Arial"/>
          <w:spacing w:val="-1"/>
        </w:rPr>
        <w:t>a</w:t>
      </w:r>
      <w:r>
        <w:rPr>
          <w:rFonts w:ascii="Arial" w:eastAsia="Arial" w:hAnsi="Arial" w:cs="Arial"/>
        </w:rPr>
        <w:t>p</w:t>
      </w:r>
      <w:r>
        <w:rPr>
          <w:rFonts w:ascii="Arial" w:eastAsia="Arial" w:hAnsi="Arial" w:cs="Arial"/>
          <w:spacing w:val="-1"/>
        </w:rPr>
        <w:t>a</w:t>
      </w:r>
      <w:r>
        <w:rPr>
          <w:rFonts w:ascii="Arial" w:eastAsia="Arial" w:hAnsi="Arial" w:cs="Arial"/>
        </w:rPr>
        <w:t>t d</w:t>
      </w:r>
      <w:r>
        <w:rPr>
          <w:rFonts w:ascii="Arial" w:eastAsia="Arial" w:hAnsi="Arial" w:cs="Arial"/>
          <w:spacing w:val="-1"/>
        </w:rPr>
        <w:t>ili</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rPr>
        <w:t>an</w:t>
      </w:r>
      <w:r>
        <w:rPr>
          <w:rFonts w:ascii="Arial" w:eastAsia="Arial" w:hAnsi="Arial" w:cs="Arial"/>
          <w:spacing w:val="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rPr>
        <w:t>oc</w:t>
      </w:r>
      <w:r>
        <w:rPr>
          <w:rFonts w:ascii="Arial" w:eastAsia="Arial" w:hAnsi="Arial" w:cs="Arial"/>
          <w:i/>
          <w:spacing w:val="-1"/>
        </w:rPr>
        <w:t>h</w:t>
      </w:r>
      <w:r>
        <w:rPr>
          <w:rFonts w:ascii="Arial" w:eastAsia="Arial" w:hAnsi="Arial" w:cs="Arial"/>
          <w:i/>
        </w:rPr>
        <w:t>a</w:t>
      </w:r>
      <w:r>
        <w:rPr>
          <w:rFonts w:ascii="Arial" w:eastAsia="Arial" w:hAnsi="Arial" w:cs="Arial"/>
          <w:i/>
          <w:spacing w:val="-3"/>
        </w:rPr>
        <w:t>s</w:t>
      </w:r>
      <w:r>
        <w:rPr>
          <w:rFonts w:ascii="Arial" w:eastAsia="Arial" w:hAnsi="Arial" w:cs="Arial"/>
          <w:i/>
          <w:spacing w:val="1"/>
        </w:rPr>
        <w:t>t</w:t>
      </w:r>
      <w:r>
        <w:rPr>
          <w:rFonts w:ascii="Arial" w:eastAsia="Arial" w:hAnsi="Arial" w:cs="Arial"/>
          <w:i/>
          <w:spacing w:val="-1"/>
        </w:rPr>
        <w:t>i</w:t>
      </w:r>
      <w:r>
        <w:rPr>
          <w:rFonts w:ascii="Arial" w:eastAsia="Arial" w:hAnsi="Arial" w:cs="Arial"/>
          <w:i/>
        </w:rPr>
        <w:t>c</w:t>
      </w:r>
      <w:r>
        <w:rPr>
          <w:rFonts w:ascii="Arial" w:eastAsia="Arial" w:hAnsi="Arial" w:cs="Arial"/>
          <w:i/>
          <w:spacing w:val="5"/>
        </w:rPr>
        <w:t xml:space="preserve"> </w:t>
      </w:r>
      <w:r>
        <w:rPr>
          <w:rFonts w:ascii="Arial" w:eastAsia="Arial" w:hAnsi="Arial" w:cs="Arial"/>
          <w:i/>
        </w:rPr>
        <w:t>Fro</w:t>
      </w:r>
      <w:r>
        <w:rPr>
          <w:rFonts w:ascii="Arial" w:eastAsia="Arial" w:hAnsi="Arial" w:cs="Arial"/>
          <w:i/>
          <w:spacing w:val="-3"/>
        </w:rPr>
        <w:t>n</w:t>
      </w:r>
      <w:r>
        <w:rPr>
          <w:rFonts w:ascii="Arial" w:eastAsia="Arial" w:hAnsi="Arial" w:cs="Arial"/>
          <w:i/>
          <w:spacing w:val="1"/>
        </w:rPr>
        <w:t>t</w:t>
      </w:r>
      <w:r>
        <w:rPr>
          <w:rFonts w:ascii="Arial" w:eastAsia="Arial" w:hAnsi="Arial" w:cs="Arial"/>
          <w:i/>
          <w:spacing w:val="-1"/>
        </w:rPr>
        <w:t>i</w:t>
      </w:r>
      <w:r>
        <w:rPr>
          <w:rFonts w:ascii="Arial" w:eastAsia="Arial" w:hAnsi="Arial" w:cs="Arial"/>
          <w:i/>
        </w:rPr>
        <w:t>er</w:t>
      </w:r>
      <w:r>
        <w:rPr>
          <w:rFonts w:ascii="Arial" w:eastAsia="Arial" w:hAnsi="Arial" w:cs="Arial"/>
          <w:i/>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d</w:t>
      </w:r>
      <w:r>
        <w:rPr>
          <w:rFonts w:ascii="Arial" w:eastAsia="Arial" w:hAnsi="Arial" w:cs="Arial"/>
          <w:i/>
        </w:rPr>
        <w:t>ucti</w:t>
      </w:r>
      <w:r>
        <w:rPr>
          <w:rFonts w:ascii="Arial" w:eastAsia="Arial" w:hAnsi="Arial" w:cs="Arial"/>
          <w:i/>
          <w:spacing w:val="-1"/>
        </w:rPr>
        <w:t>o</w:t>
      </w:r>
      <w:r>
        <w:rPr>
          <w:rFonts w:ascii="Arial" w:eastAsia="Arial" w:hAnsi="Arial" w:cs="Arial"/>
          <w:i/>
        </w:rPr>
        <w:t>n.</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u</w:t>
      </w:r>
      <w:r>
        <w:rPr>
          <w:rFonts w:ascii="Arial" w:eastAsia="Arial" w:hAnsi="Arial" w:cs="Arial"/>
          <w:spacing w:val="2"/>
        </w:rPr>
        <w:t>g</w:t>
      </w:r>
      <w:r>
        <w:rPr>
          <w:rFonts w:ascii="Arial" w:eastAsia="Arial" w:hAnsi="Arial" w:cs="Arial"/>
        </w:rPr>
        <w:t>a</w:t>
      </w:r>
      <w:r>
        <w:rPr>
          <w:rFonts w:ascii="Arial" w:eastAsia="Arial" w:hAnsi="Arial" w:cs="Arial"/>
          <w:spacing w:val="-1"/>
        </w:rPr>
        <w:t>a</w:t>
      </w:r>
      <w:r>
        <w:rPr>
          <w:rFonts w:ascii="Arial" w:eastAsia="Arial" w:hAnsi="Arial" w:cs="Arial"/>
        </w:rPr>
        <w:t xml:space="preserve">n </w:t>
      </w:r>
      <w:r>
        <w:rPr>
          <w:rFonts w:ascii="Arial" w:eastAsia="Arial" w:hAnsi="Arial" w:cs="Arial"/>
          <w:spacing w:val="3"/>
        </w:rPr>
        <w:t>f</w:t>
      </w:r>
      <w:r>
        <w:rPr>
          <w:rFonts w:ascii="Arial" w:eastAsia="Arial" w:hAnsi="Arial" w:cs="Arial"/>
        </w:rPr>
        <w:t>u</w:t>
      </w:r>
      <w:r>
        <w:rPr>
          <w:rFonts w:ascii="Arial" w:eastAsia="Arial" w:hAnsi="Arial" w:cs="Arial"/>
          <w:spacing w:val="-3"/>
        </w:rPr>
        <w:t>n</w:t>
      </w:r>
      <w:r>
        <w:rPr>
          <w:rFonts w:ascii="Arial" w:eastAsia="Arial" w:hAnsi="Arial" w:cs="Arial"/>
          <w:spacing w:val="2"/>
        </w:rPr>
        <w:t>g</w:t>
      </w:r>
      <w:r>
        <w:rPr>
          <w:rFonts w:ascii="Arial" w:eastAsia="Arial" w:hAnsi="Arial" w:cs="Arial"/>
        </w:rPr>
        <w:t>siprod</w:t>
      </w:r>
      <w:r>
        <w:rPr>
          <w:rFonts w:ascii="Arial" w:eastAsia="Arial" w:hAnsi="Arial" w:cs="Arial"/>
          <w:spacing w:val="-3"/>
        </w:rPr>
        <w:t>u</w:t>
      </w:r>
      <w:r>
        <w:rPr>
          <w:rFonts w:ascii="Arial" w:eastAsia="Arial" w:hAnsi="Arial" w:cs="Arial"/>
          <w:spacing w:val="2"/>
        </w:rPr>
        <w:t>k</w:t>
      </w:r>
      <w:r>
        <w:rPr>
          <w:rFonts w:ascii="Arial" w:eastAsia="Arial" w:hAnsi="Arial" w:cs="Arial"/>
        </w:rPr>
        <w:t xml:space="preserve">si   </w:t>
      </w:r>
      <w:r>
        <w:rPr>
          <w:rFonts w:ascii="Arial" w:eastAsia="Arial" w:hAnsi="Arial" w:cs="Arial"/>
          <w:i/>
          <w:spacing w:val="1"/>
        </w:rPr>
        <w:t>fr</w:t>
      </w:r>
      <w:r>
        <w:rPr>
          <w:rFonts w:ascii="Arial" w:eastAsia="Arial" w:hAnsi="Arial" w:cs="Arial"/>
          <w:i/>
        </w:rPr>
        <w:t>o</w:t>
      </w:r>
      <w:r>
        <w:rPr>
          <w:rFonts w:ascii="Arial" w:eastAsia="Arial" w:hAnsi="Arial" w:cs="Arial"/>
          <w:i/>
          <w:spacing w:val="-3"/>
        </w:rPr>
        <w:t>n</w:t>
      </w:r>
      <w:r>
        <w:rPr>
          <w:rFonts w:ascii="Arial" w:eastAsia="Arial" w:hAnsi="Arial" w:cs="Arial"/>
          <w:i/>
          <w:spacing w:val="1"/>
        </w:rPr>
        <w:t>t</w:t>
      </w:r>
      <w:r>
        <w:rPr>
          <w:rFonts w:ascii="Arial" w:eastAsia="Arial" w:hAnsi="Arial" w:cs="Arial"/>
          <w:i/>
          <w:spacing w:val="-1"/>
        </w:rPr>
        <w:t>i</w:t>
      </w:r>
      <w:r>
        <w:rPr>
          <w:rFonts w:ascii="Arial" w:eastAsia="Arial" w:hAnsi="Arial" w:cs="Arial"/>
          <w:i/>
        </w:rPr>
        <w:t xml:space="preserve">er  </w:t>
      </w:r>
      <w:r>
        <w:rPr>
          <w:rFonts w:ascii="Arial" w:eastAsia="Arial" w:hAnsi="Arial" w:cs="Arial"/>
          <w:i/>
          <w:spacing w:val="5"/>
        </w:rPr>
        <w:t xml:space="preserve"> </w:t>
      </w:r>
      <w:r>
        <w:rPr>
          <w:rFonts w:ascii="Arial" w:eastAsia="Arial" w:hAnsi="Arial" w:cs="Arial"/>
        </w:rPr>
        <w:t xml:space="preserve">menggunakan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o</w:t>
      </w:r>
      <w:r>
        <w:rPr>
          <w:rFonts w:ascii="Arial" w:eastAsia="Arial" w:hAnsi="Arial" w:cs="Arial"/>
          <w:spacing w:val="-1"/>
        </w:rPr>
        <w:t>d</w:t>
      </w:r>
      <w:r>
        <w:rPr>
          <w:rFonts w:ascii="Arial" w:eastAsia="Arial" w:hAnsi="Arial" w:cs="Arial"/>
        </w:rPr>
        <w:t xml:space="preserve">e   </w:t>
      </w:r>
      <w:r>
        <w:rPr>
          <w:rFonts w:ascii="Arial" w:eastAsia="Arial" w:hAnsi="Arial" w:cs="Arial"/>
          <w:spacing w:val="-4"/>
        </w:rPr>
        <w:t>M</w:t>
      </w:r>
      <w:r>
        <w:rPr>
          <w:rFonts w:ascii="Arial" w:eastAsia="Arial" w:hAnsi="Arial" w:cs="Arial"/>
        </w:rPr>
        <w:t xml:space="preserve">LE  </w:t>
      </w:r>
      <w:r>
        <w:rPr>
          <w:rFonts w:ascii="Arial" w:eastAsia="Arial" w:hAnsi="Arial" w:cs="Arial"/>
          <w:spacing w:val="2"/>
        </w:rPr>
        <w:t xml:space="preserve"> </w:t>
      </w:r>
      <w:r>
        <w:rPr>
          <w:rFonts w:ascii="Arial" w:eastAsia="Arial" w:hAnsi="Arial" w:cs="Arial"/>
          <w:spacing w:val="3"/>
        </w:rPr>
        <w:t>(</w:t>
      </w:r>
      <w:r>
        <w:rPr>
          <w:rFonts w:ascii="Arial" w:eastAsia="Arial" w:hAnsi="Arial" w:cs="Arial"/>
          <w:i/>
          <w:spacing w:val="-2"/>
        </w:rPr>
        <w:t>M</w:t>
      </w:r>
      <w:r>
        <w:rPr>
          <w:rFonts w:ascii="Arial" w:eastAsia="Arial" w:hAnsi="Arial" w:cs="Arial"/>
          <w:i/>
        </w:rPr>
        <w:t>ax</w:t>
      </w:r>
      <w:r>
        <w:rPr>
          <w:rFonts w:ascii="Arial" w:eastAsia="Arial" w:hAnsi="Arial" w:cs="Arial"/>
          <w:i/>
          <w:spacing w:val="-1"/>
        </w:rPr>
        <w:t>i</w:t>
      </w:r>
      <w:r>
        <w:rPr>
          <w:rFonts w:ascii="Arial" w:eastAsia="Arial" w:hAnsi="Arial" w:cs="Arial"/>
          <w:i/>
          <w:spacing w:val="1"/>
        </w:rPr>
        <w:t>m</w:t>
      </w:r>
      <w:r>
        <w:rPr>
          <w:rFonts w:ascii="Arial" w:eastAsia="Arial" w:hAnsi="Arial" w:cs="Arial"/>
          <w:i/>
        </w:rPr>
        <w:t xml:space="preserve">um  </w:t>
      </w:r>
      <w:r>
        <w:rPr>
          <w:rFonts w:ascii="Arial" w:eastAsia="Arial" w:hAnsi="Arial" w:cs="Arial"/>
          <w:i/>
          <w:spacing w:val="4"/>
        </w:rPr>
        <w:t xml:space="preserve"> </w:t>
      </w:r>
      <w:r>
        <w:rPr>
          <w:rFonts w:ascii="Arial" w:eastAsia="Arial" w:hAnsi="Arial" w:cs="Arial"/>
          <w:i/>
        </w:rPr>
        <w:t>L</w:t>
      </w:r>
      <w:r>
        <w:rPr>
          <w:rFonts w:ascii="Arial" w:eastAsia="Arial" w:hAnsi="Arial" w:cs="Arial"/>
          <w:i/>
          <w:spacing w:val="-1"/>
        </w:rPr>
        <w:t>i</w:t>
      </w:r>
      <w:r>
        <w:rPr>
          <w:rFonts w:ascii="Arial" w:eastAsia="Arial" w:hAnsi="Arial" w:cs="Arial"/>
          <w:i/>
          <w:spacing w:val="-2"/>
        </w:rPr>
        <w:t>k</w:t>
      </w:r>
      <w:r>
        <w:rPr>
          <w:rFonts w:ascii="Arial" w:eastAsia="Arial" w:hAnsi="Arial" w:cs="Arial"/>
          <w:i/>
        </w:rPr>
        <w:t>e</w:t>
      </w:r>
      <w:r>
        <w:rPr>
          <w:rFonts w:ascii="Arial" w:eastAsia="Arial" w:hAnsi="Arial" w:cs="Arial"/>
          <w:i/>
          <w:spacing w:val="-1"/>
        </w:rPr>
        <w:t>li</w:t>
      </w:r>
      <w:r>
        <w:rPr>
          <w:rFonts w:ascii="Arial" w:eastAsia="Arial" w:hAnsi="Arial" w:cs="Arial"/>
          <w:i/>
        </w:rPr>
        <w:t>h</w:t>
      </w:r>
      <w:r>
        <w:rPr>
          <w:rFonts w:ascii="Arial" w:eastAsia="Arial" w:hAnsi="Arial" w:cs="Arial"/>
          <w:i/>
          <w:spacing w:val="-1"/>
        </w:rPr>
        <w:t>o</w:t>
      </w:r>
      <w:r>
        <w:rPr>
          <w:rFonts w:ascii="Arial" w:eastAsia="Arial" w:hAnsi="Arial" w:cs="Arial"/>
          <w:i/>
        </w:rPr>
        <w:t xml:space="preserve">od </w:t>
      </w:r>
      <w:r>
        <w:rPr>
          <w:rFonts w:ascii="Arial" w:eastAsia="Arial" w:hAnsi="Arial" w:cs="Arial"/>
          <w:i/>
          <w:spacing w:val="-1"/>
        </w:rPr>
        <w:t>E</w:t>
      </w:r>
      <w:r>
        <w:rPr>
          <w:rFonts w:ascii="Arial" w:eastAsia="Arial" w:hAnsi="Arial" w:cs="Arial"/>
          <w:i/>
        </w:rPr>
        <w:t>s</w:t>
      </w:r>
      <w:r>
        <w:rPr>
          <w:rFonts w:ascii="Arial" w:eastAsia="Arial" w:hAnsi="Arial" w:cs="Arial"/>
          <w:i/>
          <w:spacing w:val="1"/>
        </w:rPr>
        <w:t>t</w:t>
      </w:r>
      <w:r>
        <w:rPr>
          <w:rFonts w:ascii="Arial" w:eastAsia="Arial" w:hAnsi="Arial" w:cs="Arial"/>
          <w:i/>
          <w:spacing w:val="-1"/>
        </w:rPr>
        <w:t>i</w:t>
      </w:r>
      <w:r>
        <w:rPr>
          <w:rFonts w:ascii="Arial" w:eastAsia="Arial" w:hAnsi="Arial" w:cs="Arial"/>
          <w:i/>
          <w:spacing w:val="1"/>
        </w:rPr>
        <w:t>m</w:t>
      </w:r>
      <w:r>
        <w:rPr>
          <w:rFonts w:ascii="Arial" w:eastAsia="Arial" w:hAnsi="Arial" w:cs="Arial"/>
          <w:i/>
        </w:rPr>
        <w:t>ati</w:t>
      </w:r>
      <w:r>
        <w:rPr>
          <w:rFonts w:ascii="Arial" w:eastAsia="Arial" w:hAnsi="Arial" w:cs="Arial"/>
          <w:i/>
          <w:spacing w:val="-1"/>
        </w:rPr>
        <w:t>o</w:t>
      </w:r>
      <w:r>
        <w:rPr>
          <w:rFonts w:ascii="Arial" w:eastAsia="Arial" w:hAnsi="Arial" w:cs="Arial"/>
          <w:i/>
        </w:rPr>
        <w:t>n</w:t>
      </w:r>
      <w:r>
        <w:rPr>
          <w:rFonts w:ascii="Arial" w:eastAsia="Arial" w:hAnsi="Arial" w:cs="Arial"/>
          <w:spacing w:val="-2"/>
        </w:rPr>
        <w:t>)</w:t>
      </w:r>
      <w:r>
        <w:rPr>
          <w:rFonts w:ascii="Arial" w:eastAsia="Arial" w:hAnsi="Arial" w:cs="Arial"/>
        </w:rPr>
        <w:t>.</w:t>
      </w:r>
      <w:r>
        <w:rPr>
          <w:rFonts w:ascii="Arial" w:eastAsia="Arial" w:hAnsi="Arial" w:cs="Arial"/>
          <w:spacing w:val="1"/>
        </w:rPr>
        <w:t xml:space="preserve"> Nilai  efisiensi teknis </w:t>
      </w:r>
      <w:r>
        <w:rPr>
          <w:rFonts w:ascii="Arial" w:hAnsi="Arial" w:cs="Arial"/>
        </w:rPr>
        <w:t xml:space="preserve">dalam budidaya lele dapat dilihat menggunakan software frontier version 4.1.c. Adapun persamaan matematis sebagai berikut : </w:t>
      </w:r>
    </w:p>
    <w:p w:rsidR="00576DA6" w:rsidRDefault="007D26F9">
      <w:pPr>
        <w:spacing w:after="0" w:line="240" w:lineRule="auto"/>
        <w:jc w:val="both"/>
        <w:rPr>
          <w:rFonts w:ascii="Arial" w:hAnsi="Arial" w:cs="Arial"/>
        </w:rPr>
      </w:pPr>
      <w:r>
        <w:rPr>
          <w:rFonts w:ascii="Arial" w:hAnsi="Arial" w:cs="Arial"/>
        </w:rPr>
        <w:t>TEi = Yi/Yi* = [E(Yi│Ui,Xi)/E(Yi│Ui = 0Xi]……………………………………………(2)</w:t>
      </w:r>
    </w:p>
    <w:p w:rsidR="00576DA6" w:rsidRDefault="007D26F9">
      <w:pPr>
        <w:spacing w:after="0" w:line="240" w:lineRule="auto"/>
        <w:jc w:val="both"/>
        <w:rPr>
          <w:rFonts w:ascii="Arial" w:hAnsi="Arial" w:cs="Arial"/>
        </w:rPr>
      </w:pPr>
      <w:r>
        <w:rPr>
          <w:rFonts w:ascii="Arial" w:hAnsi="Arial" w:cs="Arial"/>
        </w:rPr>
        <w:t xml:space="preserve">Yi adalah produksi aktual dari pengamatan, dan Yi* adalah dugaan produksi frontier yang diperoleh dari fungsi produksi frontier stochastic. Efisiensi teknis untuk petani berkisar antara nol dan satu atau 0≤TE≥1, dengan ketentuan: </w:t>
      </w:r>
    </w:p>
    <w:p w:rsidR="00576DA6" w:rsidRDefault="007D26F9">
      <w:pPr>
        <w:pStyle w:val="ListParagraph"/>
        <w:numPr>
          <w:ilvl w:val="0"/>
          <w:numId w:val="1"/>
        </w:numPr>
        <w:spacing w:after="0" w:line="240" w:lineRule="auto"/>
        <w:ind w:left="426"/>
        <w:jc w:val="both"/>
        <w:rPr>
          <w:rFonts w:ascii="Arial" w:hAnsi="Arial" w:cs="Arial"/>
        </w:rPr>
      </w:pPr>
      <w:r>
        <w:rPr>
          <w:rFonts w:ascii="Arial" w:hAnsi="Arial" w:cs="Arial"/>
        </w:rPr>
        <w:t>jika nilai TE = 1,maka penggunaan faktor produksi pada budidaya efisien</w:t>
      </w:r>
    </w:p>
    <w:p w:rsidR="00576DA6" w:rsidRDefault="007D26F9">
      <w:pPr>
        <w:pStyle w:val="ListParagraph"/>
        <w:numPr>
          <w:ilvl w:val="0"/>
          <w:numId w:val="1"/>
        </w:numPr>
        <w:spacing w:after="0" w:line="240" w:lineRule="auto"/>
        <w:ind w:left="426"/>
        <w:jc w:val="both"/>
        <w:rPr>
          <w:rFonts w:ascii="Arial" w:hAnsi="Arial" w:cs="Arial"/>
        </w:rPr>
      </w:pPr>
      <w:r>
        <w:rPr>
          <w:rFonts w:ascii="Arial" w:hAnsi="Arial" w:cs="Arial"/>
        </w:rPr>
        <w:t>jika nilai TE ≠ 1 maka penggunaan faktor produksi pada budidaya tersebut tidak efisien. Nilai efisiensi teknis dikategorikan cukup efisien apabila memiliki nilai &gt;0,8.</w:t>
      </w:r>
    </w:p>
    <w:p w:rsidR="00576DA6" w:rsidRDefault="007D26F9">
      <w:pPr>
        <w:tabs>
          <w:tab w:val="left" w:pos="360"/>
        </w:tabs>
        <w:spacing w:before="120" w:after="0" w:line="240" w:lineRule="auto"/>
        <w:jc w:val="both"/>
        <w:rPr>
          <w:rFonts w:ascii="Arial" w:hAnsi="Arial" w:cs="Arial"/>
          <w:b/>
          <w:sz w:val="24"/>
          <w:szCs w:val="24"/>
        </w:rPr>
      </w:pPr>
      <w:r>
        <w:rPr>
          <w:rFonts w:ascii="Arial" w:hAnsi="Arial" w:cs="Arial"/>
          <w:b/>
          <w:sz w:val="24"/>
          <w:szCs w:val="24"/>
        </w:rPr>
        <w:t>HASIL DAN PEMBAHASAN</w:t>
      </w:r>
    </w:p>
    <w:p w:rsidR="00576DA6" w:rsidRDefault="007D26F9">
      <w:pPr>
        <w:tabs>
          <w:tab w:val="left" w:pos="360"/>
        </w:tabs>
        <w:spacing w:after="0" w:line="240" w:lineRule="auto"/>
        <w:jc w:val="both"/>
        <w:rPr>
          <w:rFonts w:ascii="Arial" w:hAnsi="Arial" w:cs="Arial"/>
          <w:b/>
          <w:sz w:val="24"/>
          <w:szCs w:val="24"/>
        </w:rPr>
      </w:pPr>
      <w:r>
        <w:rPr>
          <w:rFonts w:ascii="Arial" w:hAnsi="Arial" w:cs="Arial"/>
          <w:b/>
          <w:sz w:val="24"/>
          <w:szCs w:val="24"/>
        </w:rPr>
        <w:t>Profil Responden</w:t>
      </w:r>
    </w:p>
    <w:p w:rsidR="00576DA6" w:rsidRDefault="007D26F9">
      <w:pPr>
        <w:spacing w:after="0" w:line="240" w:lineRule="auto"/>
        <w:ind w:firstLine="567"/>
        <w:jc w:val="both"/>
        <w:rPr>
          <w:rFonts w:ascii="TimesNewRomanPSMT" w:eastAsia="Times New Roman" w:hAnsi="TimesNewRomanPSMT"/>
          <w:color w:val="000000"/>
          <w:sz w:val="21"/>
          <w:szCs w:val="21"/>
        </w:rPr>
      </w:pPr>
      <w:r>
        <w:rPr>
          <w:rFonts w:ascii="Arial" w:hAnsi="Arial" w:cs="Arial"/>
        </w:rPr>
        <w:t xml:space="preserve">Berdasarkan penelitian ynag telah dilakukan, umur pembudidaya sebagai responden masuk pada umur produktif berkisar antara 26 sampai 45 tahun dengan rata-rata 34 tahun.  </w:t>
      </w:r>
      <w:r>
        <w:rPr>
          <w:rFonts w:ascii="Arial" w:eastAsia="Times New Roman" w:hAnsi="Arial" w:cs="Arial"/>
          <w:color w:val="000000"/>
        </w:rPr>
        <w:t xml:space="preserve">Responden yang berada pada usia produktif cukup potensial dalam melakukan kegiatan usahataninya dan mampu bekerja untuk memenuhi perekonomian keluarga serta mengembangkan usahataninya dengan tingkat kematangan, cara berpikir, atau tingkat emosionalnya yang cukup baik (Agiesta </w:t>
      </w:r>
      <w:r>
        <w:rPr>
          <w:rFonts w:ascii="Arial" w:eastAsia="Times New Roman" w:hAnsi="Arial" w:cs="Arial"/>
          <w:i/>
          <w:color w:val="000000"/>
        </w:rPr>
        <w:t>et. al</w:t>
      </w:r>
      <w:r>
        <w:rPr>
          <w:rFonts w:ascii="Arial" w:eastAsia="Times New Roman" w:hAnsi="Arial" w:cs="Arial"/>
          <w:color w:val="000000"/>
        </w:rPr>
        <w:t>, 2017).</w:t>
      </w:r>
      <w:r>
        <w:rPr>
          <w:rFonts w:ascii="TimesNewRomanPSMT" w:eastAsia="Times New Roman" w:hAnsi="TimesNewRomanPSMT"/>
          <w:color w:val="000000"/>
          <w:sz w:val="21"/>
          <w:szCs w:val="21"/>
        </w:rPr>
        <w:t xml:space="preserve"> </w:t>
      </w:r>
      <w:r>
        <w:rPr>
          <w:rFonts w:ascii="Arial" w:hAnsi="Arial" w:cs="Arial"/>
        </w:rPr>
        <w:t>Pengalaman budidaya lele responden berkisar antara 1 tahun hingga 7</w:t>
      </w:r>
      <w:r w:rsidR="00F45879">
        <w:rPr>
          <w:rFonts w:ascii="Arial" w:hAnsi="Arial" w:cs="Arial"/>
        </w:rPr>
        <w:t xml:space="preserve"> </w:t>
      </w:r>
      <w:r>
        <w:rPr>
          <w:rFonts w:ascii="Arial" w:hAnsi="Arial" w:cs="Arial"/>
        </w:rPr>
        <w:t>tahun</w:t>
      </w:r>
      <w:r w:rsidR="00883AE0">
        <w:rPr>
          <w:rFonts w:ascii="Arial" w:hAnsi="Arial" w:cs="Arial"/>
        </w:rPr>
        <w:t xml:space="preserve"> yang</w:t>
      </w:r>
      <w:r>
        <w:rPr>
          <w:rFonts w:ascii="Arial" w:hAnsi="Arial" w:cs="Arial"/>
        </w:rPr>
        <w:t xml:space="preserve"> termasuk usaha budidaya yang baru di Kecamatan Bangkalan. Menurut Sukiyono (2005) pengalaman akan mempengaruhi kemahiran budidaya atau usahataninya, dan petani akan mampu menngambil keputusan yang rasional untuk usahanya. Sebanyak 45.7% reponden memilih budidaya lele sebagai pekerjaan utama sedangkan sisanya memiliki pekerjaan selain budidaya lele seperti petani sebanyak 14.2%, pedagang sebesar 28.5% serta nelayan, pangkas rambut, perangkat desa masing-masing 2.8%. status kepemilikan lahan dengan kesuluruhan responden membudidayakan lele di lahan millik sendri dan rata-rata luas kolam yang dimiliki yaitu 586 m².</w:t>
      </w:r>
    </w:p>
    <w:p w:rsidR="00576DA6" w:rsidRDefault="007D26F9">
      <w:pPr>
        <w:tabs>
          <w:tab w:val="left" w:pos="360"/>
        </w:tabs>
        <w:spacing w:after="0" w:line="240" w:lineRule="auto"/>
        <w:jc w:val="both"/>
        <w:rPr>
          <w:rFonts w:ascii="Arial" w:hAnsi="Arial" w:cs="Arial"/>
          <w:b/>
          <w:sz w:val="24"/>
          <w:szCs w:val="24"/>
        </w:rPr>
      </w:pPr>
      <w:r>
        <w:rPr>
          <w:rFonts w:ascii="Arial" w:hAnsi="Arial" w:cs="Arial"/>
          <w:b/>
          <w:sz w:val="24"/>
          <w:szCs w:val="24"/>
        </w:rPr>
        <w:t>Profil Usaha</w:t>
      </w:r>
    </w:p>
    <w:p w:rsidR="00576DA6" w:rsidRDefault="007D26F9">
      <w:pPr>
        <w:tabs>
          <w:tab w:val="left" w:pos="360"/>
        </w:tabs>
        <w:spacing w:after="0" w:line="240" w:lineRule="auto"/>
        <w:ind w:firstLine="567"/>
        <w:jc w:val="both"/>
        <w:rPr>
          <w:rFonts w:ascii="Arial" w:hAnsi="Arial" w:cs="Arial"/>
        </w:rPr>
      </w:pPr>
      <w:r>
        <w:rPr>
          <w:rFonts w:ascii="Arial" w:hAnsi="Arial" w:cs="Arial"/>
          <w:b/>
          <w:sz w:val="24"/>
          <w:szCs w:val="24"/>
        </w:rPr>
        <w:t xml:space="preserve"> </w:t>
      </w:r>
      <w:r>
        <w:rPr>
          <w:rFonts w:ascii="Arial" w:hAnsi="Arial" w:cs="Arial"/>
        </w:rPr>
        <w:t xml:space="preserve">Usaha budiddaya lele di Kecamatan Bangkalan menggunakan teknologi padat tebar benih semi intensif dengan padat tebar yang digunakan sesuai anjuran dinas perikanan yaitu sebanyak 200-250 (ekor/m²). kegiatan usaha budidaya lele </w:t>
      </w:r>
      <w:r>
        <w:rPr>
          <w:rFonts w:ascii="Arial" w:hAnsi="Arial" w:cs="Arial"/>
        </w:rPr>
        <w:lastRenderedPageBreak/>
        <w:t>yang dilakukan beberapa mulai dari pembenihan, pembesaran sampai ke pemasaran. Namun, beberapa hanya membesarkan lalu memasarkan baik ke konsumen langsung maupun ke tengkulak. Penelitian ini berfokus pada pembesaran lele saja. Jenis kolam ynag digunakan ada dua jenis yaitu kolam terpal dan kolam beton. Secara umum teknik budidaya lele yang dilakukan di Kecamatan Bangkalan sama dengan pembudidaya lain yang menggunakan kolam beton serta kolam terpal. Rata-rata input yang digunakan serta hasil produksi yang dicapai pembudidaya lele di Kecamatan Bangkalan dapat dilihat pada tabel berikut</w:t>
      </w:r>
      <w:bookmarkStart w:id="1" w:name="_Toc40867713"/>
      <w:bookmarkEnd w:id="1"/>
    </w:p>
    <w:p w:rsidR="00576DA6" w:rsidRDefault="007D26F9">
      <w:pPr>
        <w:pStyle w:val="Caption"/>
        <w:keepNext/>
        <w:spacing w:after="0"/>
        <w:jc w:val="center"/>
        <w:rPr>
          <w:color w:val="auto"/>
          <w:sz w:val="22"/>
          <w:szCs w:val="22"/>
        </w:rPr>
      </w:pPr>
      <w:r>
        <w:rPr>
          <w:color w:val="auto"/>
          <w:sz w:val="22"/>
          <w:szCs w:val="22"/>
        </w:rPr>
        <w:t>Tabel 1</w:t>
      </w:r>
    </w:p>
    <w:p w:rsidR="00576DA6" w:rsidRDefault="007D26F9">
      <w:pPr>
        <w:pStyle w:val="Caption"/>
        <w:keepNext/>
        <w:spacing w:after="0"/>
        <w:jc w:val="center"/>
        <w:rPr>
          <w:color w:val="auto"/>
          <w:sz w:val="22"/>
          <w:szCs w:val="22"/>
        </w:rPr>
      </w:pPr>
      <w:r>
        <w:rPr>
          <w:color w:val="auto"/>
          <w:sz w:val="22"/>
          <w:szCs w:val="22"/>
        </w:rPr>
        <w:t>Rata-Rata Input yang Digunakan Dan Hasil Produksi Budidaya Lele di Kecamatan Bangkalan</w:t>
      </w:r>
      <w:r w:rsidR="00F45879">
        <w:rPr>
          <w:color w:val="auto"/>
          <w:sz w:val="22"/>
          <w:szCs w:val="22"/>
        </w:rPr>
        <w:t xml:space="preserve"> Tahun 2018</w:t>
      </w:r>
    </w:p>
    <w:tbl>
      <w:tblPr>
        <w:tblW w:w="7935" w:type="dxa"/>
        <w:tblLook w:val="04A0" w:firstRow="1" w:lastRow="0" w:firstColumn="1" w:lastColumn="0" w:noHBand="0" w:noVBand="1"/>
      </w:tblPr>
      <w:tblGrid>
        <w:gridCol w:w="987"/>
        <w:gridCol w:w="1651"/>
        <w:gridCol w:w="885"/>
        <w:gridCol w:w="2537"/>
        <w:gridCol w:w="1875"/>
      </w:tblGrid>
      <w:tr w:rsidR="00576DA6">
        <w:trPr>
          <w:trHeight w:val="264"/>
        </w:trPr>
        <w:tc>
          <w:tcPr>
            <w:tcW w:w="987"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No</w:t>
            </w:r>
          </w:p>
        </w:tc>
        <w:tc>
          <w:tcPr>
            <w:tcW w:w="2536" w:type="dxa"/>
            <w:gridSpan w:val="2"/>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Keterangan</w:t>
            </w:r>
          </w:p>
        </w:tc>
        <w:tc>
          <w:tcPr>
            <w:tcW w:w="2537"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Rata-Rata</w:t>
            </w:r>
          </w:p>
        </w:tc>
        <w:tc>
          <w:tcPr>
            <w:tcW w:w="1875"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satuan</w:t>
            </w:r>
          </w:p>
        </w:tc>
      </w:tr>
      <w:tr w:rsidR="00576DA6">
        <w:trPr>
          <w:trHeight w:val="264"/>
        </w:trPr>
        <w:tc>
          <w:tcPr>
            <w:tcW w:w="987"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1</w:t>
            </w:r>
          </w:p>
        </w:tc>
        <w:tc>
          <w:tcPr>
            <w:tcW w:w="1651"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Pakan</w:t>
            </w:r>
          </w:p>
        </w:tc>
        <w:tc>
          <w:tcPr>
            <w:tcW w:w="3422" w:type="dxa"/>
            <w:gridSpan w:val="2"/>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887</w:t>
            </w:r>
          </w:p>
        </w:tc>
        <w:tc>
          <w:tcPr>
            <w:tcW w:w="1875"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Kg</w:t>
            </w:r>
          </w:p>
        </w:tc>
      </w:tr>
      <w:tr w:rsidR="00576DA6">
        <w:trPr>
          <w:trHeight w:val="264"/>
        </w:trPr>
        <w:tc>
          <w:tcPr>
            <w:tcW w:w="987"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2</w:t>
            </w:r>
          </w:p>
        </w:tc>
        <w:tc>
          <w:tcPr>
            <w:tcW w:w="1651"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Jumlah Benih</w:t>
            </w:r>
          </w:p>
        </w:tc>
        <w:tc>
          <w:tcPr>
            <w:tcW w:w="3422" w:type="dxa"/>
            <w:gridSpan w:val="2"/>
            <w:tcBorders>
              <w:top w:val="nil"/>
              <w:left w:val="nil"/>
              <w:bottom w:val="nil"/>
              <w:right w:val="nil"/>
            </w:tcBorders>
            <w:shd w:val="clear" w:color="auto" w:fill="auto"/>
            <w:noWrap/>
            <w:vAlign w:val="bottom"/>
          </w:tcPr>
          <w:p w:rsidR="00576DA6" w:rsidRDefault="007D26F9">
            <w:pPr>
              <w:spacing w:after="0" w:line="240" w:lineRule="auto"/>
              <w:jc w:val="center"/>
              <w:rPr>
                <w:rFonts w:ascii="Arial" w:hAnsi="Arial" w:cs="Arial"/>
                <w:color w:val="000000"/>
              </w:rPr>
            </w:pPr>
            <w:r>
              <w:rPr>
                <w:rFonts w:ascii="Arial" w:hAnsi="Arial" w:cs="Arial"/>
                <w:color w:val="000000"/>
              </w:rPr>
              <w:t xml:space="preserve">13.265 </w:t>
            </w:r>
          </w:p>
        </w:tc>
        <w:tc>
          <w:tcPr>
            <w:tcW w:w="1875"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Ekor</w:t>
            </w:r>
          </w:p>
        </w:tc>
      </w:tr>
      <w:tr w:rsidR="00576DA6">
        <w:trPr>
          <w:trHeight w:val="264"/>
        </w:trPr>
        <w:tc>
          <w:tcPr>
            <w:tcW w:w="987"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3</w:t>
            </w:r>
          </w:p>
        </w:tc>
        <w:tc>
          <w:tcPr>
            <w:tcW w:w="1651"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Tenaga Kerja</w:t>
            </w:r>
          </w:p>
        </w:tc>
        <w:tc>
          <w:tcPr>
            <w:tcW w:w="3422" w:type="dxa"/>
            <w:gridSpan w:val="2"/>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35</w:t>
            </w:r>
          </w:p>
        </w:tc>
        <w:tc>
          <w:tcPr>
            <w:tcW w:w="1875"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HOK</w:t>
            </w:r>
          </w:p>
        </w:tc>
      </w:tr>
      <w:tr w:rsidR="00576DA6">
        <w:trPr>
          <w:trHeight w:val="264"/>
        </w:trPr>
        <w:tc>
          <w:tcPr>
            <w:tcW w:w="987"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4</w:t>
            </w:r>
          </w:p>
        </w:tc>
        <w:tc>
          <w:tcPr>
            <w:tcW w:w="1651"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Luas kolam</w:t>
            </w:r>
          </w:p>
        </w:tc>
        <w:tc>
          <w:tcPr>
            <w:tcW w:w="3422" w:type="dxa"/>
            <w:gridSpan w:val="2"/>
            <w:tcBorders>
              <w:top w:val="nil"/>
              <w:left w:val="nil"/>
              <w:bottom w:val="nil"/>
              <w:right w:val="nil"/>
            </w:tcBorders>
            <w:shd w:val="clear" w:color="auto" w:fill="auto"/>
            <w:noWrap/>
            <w:vAlign w:val="bottom"/>
          </w:tcPr>
          <w:p w:rsidR="00576DA6" w:rsidRDefault="007D26F9">
            <w:pPr>
              <w:spacing w:after="0" w:line="240" w:lineRule="auto"/>
              <w:jc w:val="center"/>
              <w:rPr>
                <w:rFonts w:ascii="Arial" w:hAnsi="Arial" w:cs="Arial"/>
                <w:color w:val="000000"/>
              </w:rPr>
            </w:pPr>
            <w:r>
              <w:rPr>
                <w:rFonts w:ascii="Arial" w:hAnsi="Arial" w:cs="Arial"/>
                <w:color w:val="000000"/>
              </w:rPr>
              <w:t xml:space="preserve">247 </w:t>
            </w:r>
          </w:p>
        </w:tc>
        <w:tc>
          <w:tcPr>
            <w:tcW w:w="1875"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M²</w:t>
            </w:r>
          </w:p>
        </w:tc>
      </w:tr>
      <w:tr w:rsidR="00576DA6">
        <w:trPr>
          <w:trHeight w:val="264"/>
        </w:trPr>
        <w:tc>
          <w:tcPr>
            <w:tcW w:w="987"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rPr>
            </w:pPr>
            <w:r>
              <w:rPr>
                <w:rFonts w:ascii="Arial" w:eastAsia="Times New Roman" w:hAnsi="Arial" w:cs="Arial"/>
              </w:rPr>
              <w:t>5</w:t>
            </w:r>
          </w:p>
        </w:tc>
        <w:tc>
          <w:tcPr>
            <w:tcW w:w="1651"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Produksi</w:t>
            </w:r>
          </w:p>
        </w:tc>
        <w:tc>
          <w:tcPr>
            <w:tcW w:w="3422" w:type="dxa"/>
            <w:gridSpan w:val="2"/>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hAnsi="Arial" w:cs="Arial"/>
                <w:color w:val="000000"/>
              </w:rPr>
            </w:pPr>
            <w:r>
              <w:rPr>
                <w:rFonts w:ascii="Arial" w:hAnsi="Arial" w:cs="Arial"/>
                <w:color w:val="000000"/>
              </w:rPr>
              <w:t xml:space="preserve">1.003 </w:t>
            </w:r>
          </w:p>
        </w:tc>
        <w:tc>
          <w:tcPr>
            <w:tcW w:w="1875"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rPr>
            </w:pPr>
            <w:r>
              <w:rPr>
                <w:rFonts w:ascii="Arial" w:eastAsia="Times New Roman" w:hAnsi="Arial" w:cs="Arial"/>
              </w:rPr>
              <w:t>Kg</w:t>
            </w:r>
          </w:p>
        </w:tc>
      </w:tr>
    </w:tbl>
    <w:p w:rsidR="00576DA6" w:rsidRDefault="007D26F9">
      <w:pPr>
        <w:tabs>
          <w:tab w:val="left" w:pos="360"/>
        </w:tabs>
        <w:spacing w:after="0" w:line="240" w:lineRule="auto"/>
        <w:jc w:val="both"/>
        <w:rPr>
          <w:rFonts w:ascii="Arial" w:hAnsi="Arial" w:cs="Arial"/>
          <w:i/>
        </w:rPr>
      </w:pPr>
      <w:r>
        <w:rPr>
          <w:rFonts w:ascii="Arial" w:hAnsi="Arial" w:cs="Arial"/>
          <w:i/>
        </w:rPr>
        <w:t>Sumber : Data primer, 2020</w:t>
      </w:r>
    </w:p>
    <w:p w:rsidR="00576DA6" w:rsidRDefault="007D26F9">
      <w:pPr>
        <w:tabs>
          <w:tab w:val="left" w:pos="360"/>
        </w:tabs>
        <w:spacing w:after="0" w:line="240" w:lineRule="auto"/>
        <w:jc w:val="both"/>
        <w:rPr>
          <w:rFonts w:ascii="Arial" w:hAnsi="Arial" w:cs="Arial"/>
          <w:b/>
        </w:rPr>
      </w:pPr>
      <w:r>
        <w:rPr>
          <w:rFonts w:ascii="Arial" w:hAnsi="Arial" w:cs="Arial"/>
          <w:b/>
        </w:rPr>
        <w:t>Proses Budidaya Lele di Kecamatan Bangkalan</w:t>
      </w:r>
    </w:p>
    <w:p w:rsidR="00576DA6" w:rsidRDefault="007D26F9">
      <w:pPr>
        <w:tabs>
          <w:tab w:val="left" w:pos="360"/>
        </w:tabs>
        <w:spacing w:after="0" w:line="240" w:lineRule="auto"/>
        <w:ind w:firstLine="567"/>
        <w:jc w:val="both"/>
        <w:rPr>
          <w:rFonts w:ascii="Arial" w:hAnsi="Arial" w:cs="Arial"/>
        </w:rPr>
      </w:pPr>
      <w:r>
        <w:rPr>
          <w:rFonts w:ascii="Arial" w:hAnsi="Arial" w:cs="Arial"/>
        </w:rPr>
        <w:t>Budidaya lele Kecamatan Bangkalan menggunakan dua jenis kolam yakni kolam terpal dan kola beton. Kelebihan kolam terpal yaitu biaya membangun yang lebih murah namun,  disatu sisi tidak dapat bertahan lama. Kolam betom dengan biaya yang lebih tinggi tetapi memiliki umur penggunaan lebih lama. Persiapan kedua jenis ini relative sama dengan sterilisasi kolam selama satu sampai dua hari sebelum menebar benih. Kemudian penebaran benih dilakukan pada pagi atau sore hari karena suhu pada watku tersebut tidak terlalu panas. Benih lele didapat dari sesama pembudidaya lele di Bangkalan yang juga melakukan usaha pembenihan. Penebaran benih yang dilakukan sesuai anjuran sebanyak 200 sampai 250 ekor/m². tenaga kerja untuk penebaran benih diperoleh secara swadaya dari sesama pembudidaya lele di Bangkalan.</w:t>
      </w:r>
    </w:p>
    <w:p w:rsidR="00576DA6" w:rsidRDefault="007D26F9">
      <w:pPr>
        <w:tabs>
          <w:tab w:val="left" w:pos="360"/>
        </w:tabs>
        <w:spacing w:after="0" w:line="240" w:lineRule="auto"/>
        <w:ind w:firstLine="567"/>
        <w:jc w:val="both"/>
        <w:rPr>
          <w:rFonts w:ascii="Arial" w:hAnsi="Arial" w:cs="Arial"/>
        </w:rPr>
      </w:pPr>
      <w:r>
        <w:rPr>
          <w:rFonts w:ascii="Arial" w:hAnsi="Arial" w:cs="Arial"/>
        </w:rPr>
        <w:t>Pemberian pakan pelet sesuai kebutuhan dan besar dari ikan secara bertahap. Lele berukuran 4 cm – 10 cm diberi hi pro-vit 781-1, ukuran 10-15 cm menggunakan hi pro-vit 781-2 dan hi pro-vit 781-3 untuk ukuran 15 cm sampai panen. Saat pemberian pakan berlangsung biasanya dilakukan monitoring penyakit, jika terlihat beberapa ikan yang sakit maka cara mengatasinya dengan mengganti air kolam. Penyakit yang sering menjangkit yaitu sirip merah, dan kumis keriting. Pada umur lele sekitar 1 minggu – 2 minggu dilakukan penyortiran sesuai ukuran ikan. Lele yang telah berumur dua bulan sampai tiga bulan dilakukan panen dengan melibatkan tenaga kerja sama dengan pada saat penebaran benih. Panen dilakukan pada pagi hari atau sore hari. Hasil panen lele ada yang dijual ke pengepul dan juga ada yang dijual langsung kepada konsumen.</w:t>
      </w:r>
    </w:p>
    <w:p w:rsidR="00576DA6" w:rsidRDefault="007D26F9">
      <w:pPr>
        <w:pStyle w:val="NoSpacing"/>
        <w:jc w:val="both"/>
        <w:rPr>
          <w:rFonts w:ascii="Arial" w:hAnsi="Arial" w:cs="Arial"/>
          <w:b/>
          <w:bCs/>
          <w:sz w:val="22"/>
          <w:szCs w:val="22"/>
        </w:rPr>
      </w:pPr>
      <w:r>
        <w:rPr>
          <w:rFonts w:ascii="Arial" w:hAnsi="Arial" w:cs="Arial"/>
          <w:b/>
          <w:bCs/>
          <w:sz w:val="22"/>
          <w:szCs w:val="22"/>
        </w:rPr>
        <w:t>Faktor yang Mempengaruhi Produksi Budidaya Lele di Kecamatan Bangkalan</w:t>
      </w:r>
    </w:p>
    <w:p w:rsidR="00576DA6" w:rsidRDefault="007D26F9">
      <w:pPr>
        <w:pStyle w:val="NoSpacing"/>
        <w:ind w:firstLine="567"/>
        <w:jc w:val="both"/>
        <w:rPr>
          <w:rFonts w:ascii="Arial" w:hAnsi="Arial" w:cs="Arial"/>
          <w:sz w:val="22"/>
          <w:szCs w:val="22"/>
        </w:rPr>
      </w:pPr>
      <w:r>
        <w:rPr>
          <w:rFonts w:ascii="Arial" w:hAnsi="Arial" w:cs="Arial"/>
          <w:sz w:val="22"/>
          <w:szCs w:val="22"/>
        </w:rPr>
        <w:t xml:space="preserve">Perhitungan untuk mengetahui faktor yang berpengaruh pada produksi budidaya lele di Kecamatan Bangkalan melalui pendugaan fungsi produksi </w:t>
      </w:r>
      <w:r>
        <w:rPr>
          <w:rFonts w:ascii="Arial" w:hAnsi="Arial" w:cs="Arial"/>
          <w:i/>
          <w:sz w:val="22"/>
          <w:szCs w:val="22"/>
        </w:rPr>
        <w:t>Stochastic Frontier</w:t>
      </w:r>
      <w:r>
        <w:rPr>
          <w:rFonts w:ascii="Arial" w:hAnsi="Arial" w:cs="Arial"/>
          <w:sz w:val="22"/>
          <w:szCs w:val="22"/>
        </w:rPr>
        <w:t xml:space="preserve">. Model fungsibproduksi menggunakan metode penduga </w:t>
      </w:r>
      <w:r>
        <w:rPr>
          <w:rFonts w:ascii="Arial" w:hAnsi="Arial" w:cs="Arial"/>
          <w:i/>
          <w:sz w:val="22"/>
          <w:szCs w:val="22"/>
        </w:rPr>
        <w:lastRenderedPageBreak/>
        <w:t>Maximum Likelihood Estimation</w:t>
      </w:r>
      <w:r>
        <w:rPr>
          <w:rFonts w:ascii="Arial" w:hAnsi="Arial" w:cs="Arial"/>
          <w:sz w:val="22"/>
          <w:szCs w:val="22"/>
        </w:rPr>
        <w:t xml:space="preserve"> (</w:t>
      </w:r>
      <w:r>
        <w:rPr>
          <w:rFonts w:ascii="Arial" w:hAnsi="Arial" w:cs="Arial"/>
          <w:i/>
          <w:sz w:val="22"/>
          <w:szCs w:val="22"/>
        </w:rPr>
        <w:t>MLE</w:t>
      </w:r>
      <w:r>
        <w:rPr>
          <w:rFonts w:ascii="Arial" w:hAnsi="Arial" w:cs="Arial"/>
          <w:sz w:val="22"/>
          <w:szCs w:val="22"/>
        </w:rPr>
        <w:t xml:space="preserve">) diperoleh dari program frontier 4.1. hasil dari pendugaan model dapat dituliskan dengan persamaan berikut : </w:t>
      </w:r>
    </w:p>
    <w:p w:rsidR="00576DA6" w:rsidRDefault="00576DA6">
      <w:pPr>
        <w:pStyle w:val="NoSpacing"/>
        <w:ind w:firstLine="567"/>
        <w:jc w:val="both"/>
        <w:rPr>
          <w:rFonts w:ascii="Arial" w:hAnsi="Arial" w:cs="Arial"/>
          <w:sz w:val="22"/>
          <w:szCs w:val="22"/>
        </w:rPr>
      </w:pPr>
    </w:p>
    <w:p w:rsidR="00576DA6" w:rsidRDefault="007D26F9">
      <w:pPr>
        <w:pStyle w:val="NoSpacing"/>
        <w:ind w:left="709" w:hanging="709"/>
        <w:jc w:val="both"/>
        <w:rPr>
          <w:rFonts w:eastAsiaTheme="minorEastAsia" w:cs="Arial"/>
          <w:sz w:val="20"/>
          <w:szCs w:val="20"/>
        </w:rPr>
      </w:pPr>
      <m:oMath>
        <m:r>
          <w:rPr>
            <w:rFonts w:ascii="Cambria Math" w:hAnsi="Cambria Math" w:cs="Arial"/>
            <w:sz w:val="20"/>
            <w:szCs w:val="20"/>
          </w:rPr>
          <m:t>LnY=1,320+0,669ln</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+0,012ln</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+(-0,019)ln</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m:t>
            </m:r>
          </m:sub>
        </m:sSub>
        <m:r>
          <w:rPr>
            <w:rFonts w:ascii="Cambria Math" w:hAnsi="Cambria Math" w:cs="Arial"/>
            <w:sz w:val="20"/>
            <w:szCs w:val="20"/>
          </w:rPr>
          <m:t>+0,217ln</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i</m:t>
            </m:r>
          </m:sub>
        </m:sSub>
      </m:oMath>
      <w:r>
        <w:rPr>
          <w:rFonts w:eastAsiaTheme="minorEastAsia" w:cs="Arial"/>
          <w:sz w:val="20"/>
          <w:szCs w:val="20"/>
        </w:rPr>
        <w:t>............</w:t>
      </w:r>
      <w:r>
        <w:rPr>
          <w:rFonts w:eastAsiaTheme="minorEastAsia" w:cs="Arial"/>
          <w:sz w:val="20"/>
          <w:szCs w:val="20"/>
          <w:lang w:val="id-ID"/>
        </w:rPr>
        <w:t>...</w:t>
      </w:r>
      <w:r>
        <w:rPr>
          <w:rFonts w:eastAsiaTheme="minorEastAsia" w:cs="Arial"/>
          <w:sz w:val="20"/>
          <w:szCs w:val="20"/>
        </w:rPr>
        <w:t>(</w:t>
      </w:r>
      <w:r>
        <w:rPr>
          <w:rFonts w:eastAsiaTheme="minorEastAsia" w:cs="Arial"/>
          <w:sz w:val="20"/>
          <w:szCs w:val="20"/>
          <w:lang w:val="id-ID"/>
        </w:rPr>
        <w:t>3</w:t>
      </w:r>
      <w:r>
        <w:rPr>
          <w:rFonts w:eastAsiaTheme="minorEastAsia" w:cs="Arial"/>
          <w:sz w:val="20"/>
          <w:szCs w:val="20"/>
        </w:rPr>
        <w:t>)</w:t>
      </w:r>
    </w:p>
    <w:p w:rsidR="00576DA6" w:rsidRDefault="00576DA6">
      <w:pPr>
        <w:tabs>
          <w:tab w:val="left" w:pos="2460"/>
        </w:tabs>
        <w:spacing w:after="0" w:line="240" w:lineRule="auto"/>
        <w:rPr>
          <w:rFonts w:ascii="Arial" w:hAnsi="Arial" w:cs="Arial"/>
          <w:b/>
        </w:rPr>
      </w:pPr>
      <w:bookmarkStart w:id="2" w:name="_Toc40867714"/>
    </w:p>
    <w:p w:rsidR="00576DA6" w:rsidRDefault="007D26F9">
      <w:pPr>
        <w:tabs>
          <w:tab w:val="left" w:pos="2460"/>
        </w:tabs>
        <w:spacing w:after="0" w:line="240" w:lineRule="auto"/>
        <w:jc w:val="center"/>
        <w:rPr>
          <w:rFonts w:ascii="Arial" w:hAnsi="Arial" w:cs="Arial"/>
          <w:b/>
          <w:lang w:val="id-ID"/>
        </w:rPr>
      </w:pPr>
      <w:r>
        <w:rPr>
          <w:rFonts w:ascii="Arial" w:hAnsi="Arial" w:cs="Arial"/>
          <w:b/>
        </w:rPr>
        <w:t>Tabel 2</w:t>
      </w:r>
    </w:p>
    <w:p w:rsidR="00576DA6" w:rsidRDefault="007D26F9">
      <w:pPr>
        <w:pStyle w:val="Caption"/>
        <w:keepNext/>
        <w:spacing w:after="0"/>
        <w:jc w:val="center"/>
        <w:rPr>
          <w:color w:val="auto"/>
          <w:sz w:val="22"/>
        </w:rPr>
      </w:pPr>
      <w:r>
        <w:rPr>
          <w:color w:val="auto"/>
          <w:sz w:val="22"/>
          <w:lang w:val="id-ID"/>
        </w:rPr>
        <w:t xml:space="preserve">Hasil Prediksi Model Produksi Stochastik Frontier Cobb-Douglas Pada </w:t>
      </w:r>
      <w:bookmarkEnd w:id="2"/>
      <w:r>
        <w:rPr>
          <w:color w:val="auto"/>
          <w:sz w:val="22"/>
        </w:rPr>
        <w:t>Budidaya Lele di Kecamatan Bangkaalan</w:t>
      </w:r>
    </w:p>
    <w:tbl>
      <w:tblPr>
        <w:tblW w:w="7827" w:type="dxa"/>
        <w:tblLook w:val="04A0" w:firstRow="1" w:lastRow="0" w:firstColumn="1" w:lastColumn="0" w:noHBand="0" w:noVBand="1"/>
      </w:tblPr>
      <w:tblGrid>
        <w:gridCol w:w="2884"/>
        <w:gridCol w:w="1512"/>
        <w:gridCol w:w="2191"/>
        <w:gridCol w:w="1240"/>
      </w:tblGrid>
      <w:tr w:rsidR="00576DA6">
        <w:trPr>
          <w:trHeight w:val="248"/>
        </w:trPr>
        <w:tc>
          <w:tcPr>
            <w:tcW w:w="2884" w:type="dxa"/>
            <w:vMerge w:val="restart"/>
            <w:tcBorders>
              <w:top w:val="single" w:sz="4" w:space="0" w:color="000000"/>
              <w:left w:val="nil"/>
              <w:bottom w:val="single" w:sz="4" w:space="0" w:color="000000"/>
              <w:right w:val="nil"/>
            </w:tcBorders>
            <w:shd w:val="clear" w:color="auto" w:fill="auto"/>
            <w:noWrap/>
            <w:vAlign w:val="center"/>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Variabel</w:t>
            </w:r>
          </w:p>
        </w:tc>
        <w:tc>
          <w:tcPr>
            <w:tcW w:w="4943" w:type="dxa"/>
            <w:gridSpan w:val="3"/>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i/>
                <w:iCs/>
                <w:color w:val="000000"/>
              </w:rPr>
            </w:pPr>
            <w:r>
              <w:rPr>
                <w:rFonts w:ascii="Arial" w:eastAsia="Times New Roman" w:hAnsi="Arial" w:cs="Arial"/>
                <w:i/>
                <w:iCs/>
                <w:color w:val="000000"/>
              </w:rPr>
              <w:t>the final mle estimates are</w:t>
            </w:r>
          </w:p>
        </w:tc>
      </w:tr>
      <w:tr w:rsidR="00576DA6">
        <w:trPr>
          <w:trHeight w:val="248"/>
        </w:trPr>
        <w:tc>
          <w:tcPr>
            <w:tcW w:w="2884" w:type="dxa"/>
            <w:vMerge/>
            <w:tcBorders>
              <w:top w:val="single" w:sz="4" w:space="0" w:color="000000"/>
              <w:left w:val="nil"/>
              <w:bottom w:val="single" w:sz="4" w:space="0" w:color="000000"/>
              <w:right w:val="nil"/>
            </w:tcBorders>
            <w:vAlign w:val="center"/>
          </w:tcPr>
          <w:p w:rsidR="00576DA6" w:rsidRDefault="00576DA6">
            <w:pPr>
              <w:spacing w:after="0" w:line="240" w:lineRule="auto"/>
              <w:rPr>
                <w:rFonts w:ascii="Arial" w:eastAsia="Times New Roman" w:hAnsi="Arial" w:cs="Arial"/>
                <w:color w:val="000000"/>
              </w:rPr>
            </w:pPr>
          </w:p>
        </w:tc>
        <w:tc>
          <w:tcPr>
            <w:tcW w:w="1512"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koefisien</w:t>
            </w:r>
          </w:p>
        </w:tc>
        <w:tc>
          <w:tcPr>
            <w:tcW w:w="2191"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standart error</w:t>
            </w:r>
          </w:p>
        </w:tc>
        <w:tc>
          <w:tcPr>
            <w:tcW w:w="1239"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t-ratio</w:t>
            </w:r>
          </w:p>
        </w:tc>
      </w:tr>
      <w:tr w:rsidR="00576DA6">
        <w:trPr>
          <w:trHeight w:val="248"/>
        </w:trPr>
        <w:tc>
          <w:tcPr>
            <w:tcW w:w="2884" w:type="dxa"/>
            <w:tcBorders>
              <w:top w:val="single" w:sz="4" w:space="0" w:color="000000"/>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color w:val="000000"/>
              </w:rPr>
            </w:pPr>
            <w:r>
              <w:rPr>
                <w:rFonts w:ascii="Arial" w:eastAsia="Times New Roman" w:hAnsi="Arial" w:cs="Arial"/>
                <w:color w:val="000000"/>
              </w:rPr>
              <w:t>Konstanta</w:t>
            </w:r>
          </w:p>
        </w:tc>
        <w:tc>
          <w:tcPr>
            <w:tcW w:w="1512"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1,320</w:t>
            </w:r>
          </w:p>
        </w:tc>
        <w:tc>
          <w:tcPr>
            <w:tcW w:w="2191"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0,959</w:t>
            </w:r>
          </w:p>
        </w:tc>
        <w:tc>
          <w:tcPr>
            <w:tcW w:w="1239"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1,376</w:t>
            </w:r>
          </w:p>
        </w:tc>
      </w:tr>
      <w:tr w:rsidR="00576DA6">
        <w:trPr>
          <w:trHeight w:val="248"/>
        </w:trPr>
        <w:tc>
          <w:tcPr>
            <w:tcW w:w="2884"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color w:val="000000"/>
              </w:rPr>
            </w:pPr>
            <w:r>
              <w:rPr>
                <w:rFonts w:ascii="Arial" w:eastAsia="Times New Roman" w:hAnsi="Arial" w:cs="Arial"/>
                <w:color w:val="000000"/>
              </w:rPr>
              <w:t>Pakan(X1)</w:t>
            </w:r>
          </w:p>
        </w:tc>
        <w:tc>
          <w:tcPr>
            <w:tcW w:w="1512"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0,669</w:t>
            </w:r>
          </w:p>
        </w:tc>
        <w:tc>
          <w:tcPr>
            <w:tcW w:w="2191"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0,310</w:t>
            </w:r>
          </w:p>
        </w:tc>
        <w:tc>
          <w:tcPr>
            <w:tcW w:w="1239"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2,157*</w:t>
            </w:r>
          </w:p>
        </w:tc>
      </w:tr>
      <w:tr w:rsidR="00576DA6">
        <w:trPr>
          <w:trHeight w:val="248"/>
        </w:trPr>
        <w:tc>
          <w:tcPr>
            <w:tcW w:w="2884"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color w:val="000000"/>
              </w:rPr>
            </w:pPr>
            <w:r>
              <w:rPr>
                <w:rFonts w:ascii="Arial" w:eastAsia="Times New Roman" w:hAnsi="Arial" w:cs="Arial"/>
                <w:color w:val="000000"/>
              </w:rPr>
              <w:t>Jumlah Benih(X2)</w:t>
            </w:r>
          </w:p>
        </w:tc>
        <w:tc>
          <w:tcPr>
            <w:tcW w:w="1512"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0,012</w:t>
            </w:r>
          </w:p>
        </w:tc>
        <w:tc>
          <w:tcPr>
            <w:tcW w:w="2191"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0,290</w:t>
            </w:r>
          </w:p>
        </w:tc>
        <w:tc>
          <w:tcPr>
            <w:tcW w:w="1239"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0,043</w:t>
            </w:r>
          </w:p>
        </w:tc>
      </w:tr>
      <w:tr w:rsidR="00576DA6">
        <w:trPr>
          <w:trHeight w:val="248"/>
        </w:trPr>
        <w:tc>
          <w:tcPr>
            <w:tcW w:w="2884"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color w:val="000000"/>
              </w:rPr>
            </w:pPr>
            <w:r>
              <w:rPr>
                <w:rFonts w:ascii="Arial" w:eastAsia="Times New Roman" w:hAnsi="Arial" w:cs="Arial"/>
                <w:color w:val="000000"/>
              </w:rPr>
              <w:t>Tenaga Kerja(X3)</w:t>
            </w:r>
          </w:p>
        </w:tc>
        <w:tc>
          <w:tcPr>
            <w:tcW w:w="1512"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-0,019</w:t>
            </w:r>
          </w:p>
        </w:tc>
        <w:tc>
          <w:tcPr>
            <w:tcW w:w="2191"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0,146</w:t>
            </w:r>
          </w:p>
        </w:tc>
        <w:tc>
          <w:tcPr>
            <w:tcW w:w="1239"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-0,129</w:t>
            </w:r>
          </w:p>
        </w:tc>
      </w:tr>
      <w:tr w:rsidR="00576DA6">
        <w:trPr>
          <w:trHeight w:val="248"/>
        </w:trPr>
        <w:tc>
          <w:tcPr>
            <w:tcW w:w="2884"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color w:val="000000"/>
              </w:rPr>
            </w:pPr>
            <w:r>
              <w:rPr>
                <w:rFonts w:ascii="Arial" w:eastAsia="Times New Roman" w:hAnsi="Arial" w:cs="Arial"/>
                <w:color w:val="000000"/>
              </w:rPr>
              <w:t>Luas Area(X4)</w:t>
            </w:r>
          </w:p>
        </w:tc>
        <w:tc>
          <w:tcPr>
            <w:tcW w:w="1512"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0,217</w:t>
            </w:r>
          </w:p>
        </w:tc>
        <w:tc>
          <w:tcPr>
            <w:tcW w:w="2191"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0,075</w:t>
            </w:r>
          </w:p>
        </w:tc>
        <w:tc>
          <w:tcPr>
            <w:tcW w:w="1239"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2,866**</w:t>
            </w:r>
          </w:p>
        </w:tc>
      </w:tr>
      <w:tr w:rsidR="00576DA6">
        <w:trPr>
          <w:trHeight w:val="248"/>
        </w:trPr>
        <w:tc>
          <w:tcPr>
            <w:tcW w:w="2884" w:type="dxa"/>
            <w:tcBorders>
              <w:top w:val="single" w:sz="4" w:space="0" w:color="000000"/>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i/>
                <w:iCs/>
                <w:color w:val="000000"/>
              </w:rPr>
            </w:pPr>
            <w:r>
              <w:rPr>
                <w:rFonts w:ascii="Arial" w:eastAsia="Times New Roman" w:hAnsi="Arial" w:cs="Arial"/>
                <w:i/>
                <w:iCs/>
                <w:color w:val="000000"/>
              </w:rPr>
              <w:t>σ (Sigma-Squared)</w:t>
            </w:r>
          </w:p>
        </w:tc>
        <w:tc>
          <w:tcPr>
            <w:tcW w:w="1512"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0,075</w:t>
            </w:r>
          </w:p>
        </w:tc>
        <w:tc>
          <w:tcPr>
            <w:tcW w:w="2191"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0,023</w:t>
            </w:r>
          </w:p>
        </w:tc>
        <w:tc>
          <w:tcPr>
            <w:tcW w:w="1239"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3,256</w:t>
            </w:r>
          </w:p>
        </w:tc>
      </w:tr>
      <w:tr w:rsidR="00576DA6">
        <w:trPr>
          <w:trHeight w:val="248"/>
        </w:trPr>
        <w:tc>
          <w:tcPr>
            <w:tcW w:w="2884" w:type="dxa"/>
            <w:tcBorders>
              <w:top w:val="nil"/>
              <w:left w:val="nil"/>
              <w:bottom w:val="nil"/>
              <w:right w:val="nil"/>
            </w:tcBorders>
            <w:shd w:val="clear" w:color="auto" w:fill="auto"/>
            <w:noWrap/>
            <w:vAlign w:val="bottom"/>
          </w:tcPr>
          <w:p w:rsidR="00576DA6" w:rsidRDefault="007D26F9">
            <w:pPr>
              <w:spacing w:after="0" w:line="240" w:lineRule="auto"/>
              <w:rPr>
                <w:rFonts w:ascii="Arial" w:eastAsia="Times New Roman" w:hAnsi="Arial" w:cs="Arial"/>
                <w:i/>
                <w:iCs/>
                <w:color w:val="000000"/>
              </w:rPr>
            </w:pPr>
            <w:r>
              <w:rPr>
                <w:rFonts w:ascii="Arial" w:eastAsia="Times New Roman" w:hAnsi="Arial" w:cs="Arial"/>
                <w:i/>
                <w:iCs/>
                <w:color w:val="000000"/>
              </w:rPr>
              <w:t>ɣ(Gamma)</w:t>
            </w:r>
          </w:p>
        </w:tc>
        <w:tc>
          <w:tcPr>
            <w:tcW w:w="1512"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0,929</w:t>
            </w:r>
          </w:p>
        </w:tc>
        <w:tc>
          <w:tcPr>
            <w:tcW w:w="2191"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0,058</w:t>
            </w:r>
          </w:p>
        </w:tc>
        <w:tc>
          <w:tcPr>
            <w:tcW w:w="1239" w:type="dxa"/>
            <w:tcBorders>
              <w:top w:val="nil"/>
              <w:left w:val="nil"/>
              <w:bottom w:val="nil"/>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15,777</w:t>
            </w:r>
          </w:p>
        </w:tc>
      </w:tr>
      <w:tr w:rsidR="00576DA6">
        <w:trPr>
          <w:trHeight w:val="248"/>
        </w:trPr>
        <w:tc>
          <w:tcPr>
            <w:tcW w:w="2884" w:type="dxa"/>
            <w:tcBorders>
              <w:top w:val="nil"/>
              <w:left w:val="nil"/>
              <w:bottom w:val="single" w:sz="4" w:space="0" w:color="000000"/>
              <w:right w:val="nil"/>
            </w:tcBorders>
            <w:shd w:val="clear" w:color="auto" w:fill="auto"/>
            <w:noWrap/>
            <w:vAlign w:val="bottom"/>
          </w:tcPr>
          <w:p w:rsidR="00576DA6" w:rsidRDefault="007D26F9">
            <w:pPr>
              <w:spacing w:after="0" w:line="240" w:lineRule="auto"/>
              <w:rPr>
                <w:rFonts w:ascii="Arial" w:eastAsia="Times New Roman" w:hAnsi="Arial" w:cs="Arial"/>
                <w:i/>
                <w:iCs/>
                <w:color w:val="000000"/>
              </w:rPr>
            </w:pPr>
            <w:r>
              <w:rPr>
                <w:rFonts w:ascii="Arial" w:eastAsia="Times New Roman" w:hAnsi="Arial" w:cs="Arial"/>
                <w:i/>
                <w:iCs/>
                <w:color w:val="000000"/>
              </w:rPr>
              <w:t>Lr Test</w:t>
            </w:r>
          </w:p>
        </w:tc>
        <w:tc>
          <w:tcPr>
            <w:tcW w:w="1512" w:type="dxa"/>
            <w:tcBorders>
              <w:top w:val="nil"/>
              <w:left w:val="nil"/>
              <w:bottom w:val="single" w:sz="4" w:space="0" w:color="000000"/>
              <w:right w:val="nil"/>
            </w:tcBorders>
            <w:shd w:val="clear" w:color="auto" w:fill="auto"/>
            <w:noWrap/>
            <w:vAlign w:val="bottom"/>
          </w:tcPr>
          <w:p w:rsidR="00576DA6" w:rsidRDefault="007D26F9">
            <w:pPr>
              <w:spacing w:after="0" w:line="240" w:lineRule="auto"/>
              <w:jc w:val="right"/>
              <w:rPr>
                <w:rFonts w:ascii="Arial" w:eastAsia="Times New Roman" w:hAnsi="Arial" w:cs="Arial"/>
                <w:color w:val="000000"/>
              </w:rPr>
            </w:pPr>
            <w:r>
              <w:rPr>
                <w:rFonts w:ascii="Arial" w:eastAsia="Times New Roman" w:hAnsi="Arial" w:cs="Arial"/>
                <w:color w:val="000000"/>
              </w:rPr>
              <w:t>5,956</w:t>
            </w:r>
          </w:p>
        </w:tc>
        <w:tc>
          <w:tcPr>
            <w:tcW w:w="2191" w:type="dxa"/>
            <w:tcBorders>
              <w:top w:val="nil"/>
              <w:left w:val="nil"/>
              <w:bottom w:val="single" w:sz="4" w:space="0" w:color="000000"/>
              <w:right w:val="nil"/>
            </w:tcBorders>
            <w:shd w:val="clear" w:color="auto" w:fill="auto"/>
            <w:noWrap/>
            <w:vAlign w:val="bottom"/>
          </w:tcPr>
          <w:p w:rsidR="00576DA6" w:rsidRDefault="00576DA6">
            <w:pPr>
              <w:spacing w:after="0" w:line="240" w:lineRule="auto"/>
              <w:jc w:val="right"/>
              <w:rPr>
                <w:rFonts w:ascii="Arial" w:eastAsia="Times New Roman" w:hAnsi="Arial" w:cs="Arial"/>
                <w:color w:val="000000"/>
              </w:rPr>
            </w:pPr>
          </w:p>
        </w:tc>
        <w:tc>
          <w:tcPr>
            <w:tcW w:w="1239" w:type="dxa"/>
            <w:tcBorders>
              <w:top w:val="nil"/>
              <w:left w:val="nil"/>
              <w:bottom w:val="single" w:sz="4" w:space="0" w:color="000000"/>
              <w:right w:val="nil"/>
            </w:tcBorders>
            <w:shd w:val="clear" w:color="auto" w:fill="auto"/>
            <w:noWrap/>
            <w:vAlign w:val="bottom"/>
          </w:tcPr>
          <w:p w:rsidR="00576DA6" w:rsidRDefault="00576DA6">
            <w:pPr>
              <w:spacing w:after="0" w:line="240" w:lineRule="auto"/>
              <w:jc w:val="center"/>
              <w:rPr>
                <w:rFonts w:ascii="Arial" w:eastAsia="Times New Roman" w:hAnsi="Arial" w:cs="Arial"/>
              </w:rPr>
            </w:pPr>
          </w:p>
        </w:tc>
      </w:tr>
    </w:tbl>
    <w:p w:rsidR="00576DA6" w:rsidRDefault="007D26F9">
      <w:pPr>
        <w:pStyle w:val="NoSpacing"/>
        <w:ind w:left="709" w:hanging="709"/>
        <w:jc w:val="both"/>
        <w:rPr>
          <w:rFonts w:ascii="Arial" w:hAnsi="Arial" w:cs="Arial"/>
          <w:bCs/>
          <w:i/>
          <w:sz w:val="22"/>
          <w:szCs w:val="22"/>
        </w:rPr>
      </w:pPr>
      <w:r>
        <w:rPr>
          <w:rFonts w:ascii="Arial" w:hAnsi="Arial" w:cs="Arial"/>
          <w:bCs/>
          <w:i/>
          <w:sz w:val="22"/>
          <w:szCs w:val="22"/>
        </w:rPr>
        <w:t>Sumber : Data Primer Diolah,2020</w:t>
      </w:r>
    </w:p>
    <w:p w:rsidR="00576DA6" w:rsidRDefault="007D26F9">
      <w:pPr>
        <w:spacing w:after="0" w:line="240" w:lineRule="auto"/>
        <w:rPr>
          <w:rFonts w:ascii="Arial" w:hAnsi="Arial" w:cs="Arial"/>
        </w:rPr>
      </w:pPr>
      <w:r>
        <w:rPr>
          <w:rFonts w:ascii="Arial" w:hAnsi="Arial" w:cs="Arial"/>
          <w:bCs/>
        </w:rPr>
        <w:t>Keterangan : *</w:t>
      </w:r>
      <w:r>
        <w:rPr>
          <w:rFonts w:ascii="Arial" w:hAnsi="Arial" w:cs="Arial"/>
        </w:rPr>
        <w:t xml:space="preserve">*nyata pada taraf </w:t>
      </w:r>
      <m:oMath>
        <m:r>
          <w:rPr>
            <w:rFonts w:ascii="Cambria Math" w:hAnsi="Cambria Math" w:cs="Arial"/>
          </w:rPr>
          <m:t>α</m:t>
        </m:r>
      </m:oMath>
      <w:r>
        <w:rPr>
          <w:rFonts w:ascii="Arial" w:hAnsi="Arial" w:cs="Arial"/>
        </w:rPr>
        <w:t>=0.01(2.728)</w:t>
      </w:r>
    </w:p>
    <w:p w:rsidR="00576DA6" w:rsidRDefault="007D26F9">
      <w:pPr>
        <w:spacing w:after="0" w:line="240" w:lineRule="auto"/>
        <w:rPr>
          <w:rFonts w:ascii="Arial" w:hAnsi="Arial" w:cs="Arial"/>
        </w:rPr>
      </w:pPr>
      <w:r>
        <w:rPr>
          <w:rFonts w:ascii="Arial" w:hAnsi="Arial" w:cs="Arial"/>
        </w:rPr>
        <w:tab/>
        <w:t xml:space="preserve">       * nyata pada taraf</w:t>
      </w:r>
      <m:oMath>
        <m:r>
          <w:rPr>
            <w:rFonts w:ascii="Cambria Math" w:hAnsi="Cambria Math" w:cs="Arial"/>
          </w:rPr>
          <m:t xml:space="preserve"> α</m:t>
        </m:r>
      </m:oMath>
      <w:r>
        <w:rPr>
          <w:rFonts w:ascii="Arial" w:hAnsi="Arial" w:cs="Arial"/>
        </w:rPr>
        <w:t xml:space="preserve"> =0.05(2.032)</w:t>
      </w:r>
    </w:p>
    <w:p w:rsidR="00576DA6" w:rsidRDefault="007D26F9">
      <w:pPr>
        <w:spacing w:after="0" w:line="240" w:lineRule="auto"/>
        <w:ind w:firstLine="567"/>
        <w:jc w:val="both"/>
        <w:rPr>
          <w:rFonts w:ascii="Times New Roman" w:eastAsia="Times New Roman" w:hAnsi="Times New Roman"/>
          <w:sz w:val="24"/>
          <w:szCs w:val="24"/>
        </w:rPr>
      </w:pPr>
      <w:r>
        <w:rPr>
          <w:rFonts w:ascii="Arial" w:hAnsi="Arial" w:cs="Arial"/>
          <w:bCs/>
        </w:rPr>
        <w:t>Hasil dari tabel 1 diketahui bahwa nilai dari sigma (</w:t>
      </w:r>
      <w:r>
        <w:rPr>
          <w:rFonts w:ascii="Arial" w:eastAsia="Times New Roman" w:hAnsi="Arial" w:cs="Arial"/>
          <w:i/>
          <w:iCs/>
        </w:rPr>
        <w:t>σ</w:t>
      </w:r>
      <w:r>
        <w:rPr>
          <w:rFonts w:ascii="Arial" w:hAnsi="Arial" w:cs="Arial"/>
          <w:bCs/>
        </w:rPr>
        <w:t xml:space="preserve">) sebesar 0.075 lebih besar dari nol </w:t>
      </w:r>
      <w:r>
        <w:rPr>
          <w:rFonts w:ascii="Arial" w:eastAsia="Times New Roman" w:hAnsi="Arial" w:cs="Arial"/>
        </w:rPr>
        <w:t xml:space="preserve">artinya keberadaan inefisiensi teknis budidaya lele di Kecamatan Bangakalan pada proses produksi dapat dijelaskan oleh fungsi produksi </w:t>
      </w:r>
      <w:r>
        <w:rPr>
          <w:rFonts w:ascii="Arial" w:eastAsia="Times New Roman" w:hAnsi="Arial" w:cs="Arial"/>
          <w:i/>
          <w:iCs/>
        </w:rPr>
        <w:t>stochastic frontier</w:t>
      </w:r>
      <w:r>
        <w:rPr>
          <w:rFonts w:ascii="Arial" w:eastAsia="Times New Roman" w:hAnsi="Arial" w:cs="Arial"/>
        </w:rPr>
        <w:t>.</w:t>
      </w:r>
      <w:r>
        <w:rPr>
          <w:rFonts w:ascii="Arial" w:hAnsi="Arial" w:cs="Arial"/>
          <w:bCs/>
        </w:rPr>
        <w:t xml:space="preserve"> Sementara nilai dari gamma (ɣ) sebesar 0.929, artinya  92.9% variasi eror disebabkan adanya kasus inefisiensi teknis, sisanya sebesar 11.1% disebabkan oleh lainnya. Nilai dari LR juga menunjukkan nilai sebesar 5.956 &gt; t-tabel sebesar 2.728 menunjukkan bahwa fungsi produksi </w:t>
      </w:r>
      <w:r>
        <w:rPr>
          <w:rFonts w:ascii="Arial" w:hAnsi="Arial" w:cs="Arial"/>
          <w:bCs/>
          <w:i/>
        </w:rPr>
        <w:t>stochastic frontier</w:t>
      </w:r>
      <w:r>
        <w:rPr>
          <w:rFonts w:ascii="Arial" w:hAnsi="Arial" w:cs="Arial"/>
          <w:bCs/>
        </w:rPr>
        <w:t xml:space="preserve"> dalam penelitian ini sudah baik dan dapat menjelaskan adanya efisiensi teknis.</w:t>
      </w:r>
    </w:p>
    <w:p w:rsidR="00576DA6" w:rsidRDefault="007D26F9">
      <w:pPr>
        <w:pStyle w:val="NoSpacing"/>
        <w:ind w:firstLine="709"/>
        <w:jc w:val="both"/>
        <w:rPr>
          <w:rFonts w:ascii="Arial" w:hAnsi="Arial" w:cs="Arial"/>
          <w:bCs/>
          <w:sz w:val="22"/>
          <w:szCs w:val="22"/>
        </w:rPr>
      </w:pPr>
      <w:r>
        <w:rPr>
          <w:rFonts w:ascii="Arial" w:hAnsi="Arial" w:cs="Arial"/>
          <w:bCs/>
          <w:sz w:val="22"/>
          <w:szCs w:val="22"/>
        </w:rPr>
        <w:t xml:space="preserve">Pendugaan fungsi produksi </w:t>
      </w:r>
      <w:r>
        <w:rPr>
          <w:rFonts w:ascii="Arial" w:hAnsi="Arial" w:cs="Arial"/>
          <w:bCs/>
          <w:i/>
          <w:sz w:val="22"/>
          <w:szCs w:val="22"/>
        </w:rPr>
        <w:t>cobb douglas stochastic frontier</w:t>
      </w:r>
      <w:r>
        <w:rPr>
          <w:rFonts w:ascii="Arial" w:hAnsi="Arial" w:cs="Arial"/>
          <w:bCs/>
          <w:sz w:val="22"/>
          <w:szCs w:val="22"/>
        </w:rPr>
        <w:t xml:space="preserve"> dari tabel 1 menunjukan bahwa ada 2 variabel yang berpengaruh signifikan terhadap produksi budidaya lele di kecamatan bangkalan yaitu jumlah pakan dan luas kolam. Sementara 2 variabel lainnya yaitu jumlah benih dan tenaga kerja tidak berpengaruh secaranyata terhadap produksi budidaya lele. Berikut penjelasan masing-masing variabel : </w:t>
      </w:r>
    </w:p>
    <w:p w:rsidR="00576DA6" w:rsidRDefault="007D26F9" w:rsidP="008C43E3">
      <w:pPr>
        <w:pStyle w:val="NoSpacing"/>
        <w:numPr>
          <w:ilvl w:val="0"/>
          <w:numId w:val="2"/>
        </w:numPr>
        <w:spacing w:after="0" w:line="240" w:lineRule="auto"/>
        <w:ind w:left="218" w:hanging="218"/>
        <w:jc w:val="both"/>
        <w:rPr>
          <w:rFonts w:ascii="Arial" w:hAnsi="Arial" w:cs="Arial"/>
          <w:bCs/>
          <w:sz w:val="22"/>
          <w:szCs w:val="22"/>
        </w:rPr>
      </w:pPr>
      <w:r>
        <w:rPr>
          <w:rFonts w:ascii="Arial" w:hAnsi="Arial" w:cs="Arial"/>
          <w:bCs/>
          <w:sz w:val="22"/>
          <w:szCs w:val="22"/>
        </w:rPr>
        <w:t xml:space="preserve">Pakan (X1). </w:t>
      </w:r>
    </w:p>
    <w:p w:rsidR="00576DA6" w:rsidRDefault="007D26F9" w:rsidP="008C43E3">
      <w:pPr>
        <w:pStyle w:val="NoSpacing"/>
        <w:spacing w:after="0"/>
        <w:ind w:left="284"/>
        <w:jc w:val="both"/>
        <w:rPr>
          <w:rFonts w:ascii="Arial" w:hAnsi="Arial" w:cs="Arial"/>
          <w:bCs/>
          <w:sz w:val="22"/>
          <w:szCs w:val="22"/>
        </w:rPr>
      </w:pPr>
      <w:r>
        <w:rPr>
          <w:rFonts w:ascii="Arial" w:hAnsi="Arial" w:cs="Arial"/>
          <w:bCs/>
          <w:sz w:val="22"/>
          <w:szCs w:val="22"/>
        </w:rPr>
        <w:t>Variabel pakan berpengaruh positif dengan signifikan terhadap hasil produksi budidaya lele di Kecamatan Bangkalan. Hal ini ditunjukkan nilai t hitung (</w:t>
      </w:r>
      <w:r>
        <w:rPr>
          <w:rFonts w:ascii="Arial" w:eastAsia="Times New Roman" w:hAnsi="Arial" w:cs="Arial"/>
          <w:color w:val="000000"/>
          <w:sz w:val="22"/>
          <w:szCs w:val="22"/>
        </w:rPr>
        <w:t>2.157</w:t>
      </w:r>
      <w:r>
        <w:rPr>
          <w:rFonts w:ascii="Arial" w:hAnsi="Arial" w:cs="Arial"/>
          <w:bCs/>
          <w:sz w:val="22"/>
          <w:szCs w:val="22"/>
        </w:rPr>
        <w:t xml:space="preserve">) &gt; t tabel (2.032) dengan taraf kesalahan 10%. Nilai koefisien pakan sebesar 0.669 dapat dikatakan, setiap penambahan 1% pakan maka akan menigkatkan hasil produksi dari budidaya lele di Kecamatan Bangkalan sebesar 0.669. Hal ini sesuai dengan penelitian yang dilakukan oleh Sumartin (2017). Pakan erat kaitannya dalam pemenuhan kebutuhan protein, nutirisi maupun kandungan </w:t>
      </w:r>
      <w:r>
        <w:rPr>
          <w:rFonts w:ascii="Arial" w:hAnsi="Arial" w:cs="Arial"/>
          <w:bCs/>
          <w:sz w:val="22"/>
          <w:szCs w:val="22"/>
        </w:rPr>
        <w:lastRenderedPageBreak/>
        <w:t>lainnya untuk pertumbuhan ikan lele. Hasil  analisis dalam penelitian ini setiap penambahan pakan maka akan menambah bobot pada ikan lele sehingga produksinya juga akan bertambah. Pakan yang digunakan oleh pembudidaya lele di Kecamatan Bangkalan ada dua jenis yaitu pakan buatan atau pellet dan pakan alami. Rata-rata menghabiskan 887 kilogram pakan dalam sekali tebar benih sampai panen. Umumnya pemberian pakan yang dilakukan oleh pembudidaya lele di Kecamatan Bangkalan dilakukan dua kali sehari yaitu pagi hari dan sore hari. Menurut Muhammad dan Andriyanto (2013) dosis pemberian pakan pada 30 hari-60 hari pemeliharaan sebesar 2% x biomassa ikan, selanjutnya ditambah menjadi 3% sampai panen.</w:t>
      </w:r>
    </w:p>
    <w:p w:rsidR="00576DA6" w:rsidRDefault="007D26F9" w:rsidP="008C43E3">
      <w:pPr>
        <w:pStyle w:val="NoSpacing"/>
        <w:numPr>
          <w:ilvl w:val="0"/>
          <w:numId w:val="2"/>
        </w:numPr>
        <w:spacing w:after="0" w:line="240" w:lineRule="auto"/>
        <w:ind w:left="218" w:hanging="218"/>
        <w:jc w:val="both"/>
        <w:rPr>
          <w:rFonts w:ascii="Arial" w:hAnsi="Arial" w:cs="Arial"/>
          <w:bCs/>
          <w:sz w:val="22"/>
          <w:szCs w:val="22"/>
        </w:rPr>
      </w:pPr>
      <w:r>
        <w:rPr>
          <w:rFonts w:ascii="Arial" w:hAnsi="Arial" w:cs="Arial"/>
          <w:bCs/>
          <w:sz w:val="22"/>
          <w:szCs w:val="22"/>
        </w:rPr>
        <w:t>Jumlah benih (X2).</w:t>
      </w:r>
    </w:p>
    <w:p w:rsidR="00576DA6" w:rsidRDefault="007D26F9" w:rsidP="008C43E3">
      <w:pPr>
        <w:pStyle w:val="NoSpacing"/>
        <w:spacing w:after="0"/>
        <w:ind w:left="284"/>
        <w:jc w:val="both"/>
        <w:rPr>
          <w:rFonts w:ascii="Arial" w:hAnsi="Arial" w:cs="Arial"/>
          <w:bCs/>
          <w:sz w:val="22"/>
          <w:szCs w:val="22"/>
        </w:rPr>
      </w:pPr>
      <w:r>
        <w:rPr>
          <w:rFonts w:ascii="Arial" w:hAnsi="Arial" w:cs="Arial"/>
          <w:bCs/>
          <w:sz w:val="22"/>
          <w:szCs w:val="22"/>
        </w:rPr>
        <w:t>Jumlah benih menunjukkan nilai koefisien sebesar 0.043 tidak berpengaruh dengan signifikan terhadap hasil produksi budidaya lele di Kecamatan Bangalan. Hal ini karena jumlah benih memiliki nilai t tabel (1.345) lebih kecil dari t hitung (1.691). jumlah benih dalam penelitian ini tidak berpengaruh secara signifikan terhadap produksi lele.</w:t>
      </w:r>
    </w:p>
    <w:p w:rsidR="00576DA6" w:rsidRDefault="007D26F9" w:rsidP="008C43E3">
      <w:pPr>
        <w:pStyle w:val="NoSpacing"/>
        <w:numPr>
          <w:ilvl w:val="0"/>
          <w:numId w:val="2"/>
        </w:numPr>
        <w:spacing w:after="0" w:line="240" w:lineRule="auto"/>
        <w:ind w:left="218" w:hanging="218"/>
        <w:jc w:val="both"/>
        <w:rPr>
          <w:rFonts w:ascii="Arial" w:hAnsi="Arial" w:cs="Arial"/>
          <w:bCs/>
          <w:sz w:val="22"/>
          <w:szCs w:val="22"/>
        </w:rPr>
      </w:pPr>
      <w:r>
        <w:rPr>
          <w:rFonts w:ascii="Arial" w:hAnsi="Arial" w:cs="Arial"/>
          <w:bCs/>
          <w:sz w:val="22"/>
          <w:szCs w:val="22"/>
        </w:rPr>
        <w:t>Tenaga kerja (X3).</w:t>
      </w:r>
    </w:p>
    <w:p w:rsidR="00576DA6" w:rsidRDefault="007D26F9" w:rsidP="008C43E3">
      <w:pPr>
        <w:pStyle w:val="NoSpacing"/>
        <w:spacing w:after="0" w:line="240" w:lineRule="auto"/>
        <w:ind w:left="283"/>
        <w:jc w:val="both"/>
        <w:rPr>
          <w:rFonts w:ascii="Arial" w:hAnsi="Arial" w:cs="Arial"/>
          <w:bCs/>
          <w:sz w:val="22"/>
          <w:szCs w:val="22"/>
        </w:rPr>
      </w:pPr>
      <w:r>
        <w:rPr>
          <w:rFonts w:ascii="Arial" w:hAnsi="Arial" w:cs="Arial"/>
          <w:bCs/>
          <w:sz w:val="22"/>
          <w:szCs w:val="22"/>
        </w:rPr>
        <w:t>Variabel tenaga kerja dengan niali koefisien -0.019 memeliki nilai t tabel (0.129) &lt; t hitung (1.691). hasil itu menunjukkan tenaga kerja tidak memiliki pengaruh nyata terhadap hasil produksi lele di Kecamatan Bangkalan. Hal ini dikarenakan dalam proses budidaya lele di Kecamatan Bangkalan bisa dikerjakan oleh dua atau tiga orang sehingga jumlah tenaga kerja tidak akan berpengaruh secara signifikan.</w:t>
      </w:r>
    </w:p>
    <w:p w:rsidR="00576DA6" w:rsidRDefault="007D26F9" w:rsidP="008C43E3">
      <w:pPr>
        <w:pStyle w:val="NoSpacing"/>
        <w:numPr>
          <w:ilvl w:val="0"/>
          <w:numId w:val="2"/>
        </w:numPr>
        <w:spacing w:after="0" w:line="240" w:lineRule="auto"/>
        <w:ind w:left="283" w:hanging="218"/>
        <w:jc w:val="both"/>
        <w:rPr>
          <w:rFonts w:ascii="Arial" w:hAnsi="Arial" w:cs="Arial"/>
          <w:bCs/>
          <w:sz w:val="22"/>
          <w:szCs w:val="22"/>
        </w:rPr>
      </w:pPr>
      <w:r>
        <w:rPr>
          <w:rFonts w:ascii="Arial" w:hAnsi="Arial" w:cs="Arial"/>
          <w:bCs/>
          <w:sz w:val="22"/>
          <w:szCs w:val="22"/>
        </w:rPr>
        <w:t>Luas kolam (X4).</w:t>
      </w:r>
    </w:p>
    <w:p w:rsidR="00576DA6" w:rsidRDefault="007D26F9">
      <w:pPr>
        <w:spacing w:after="0" w:line="240" w:lineRule="auto"/>
        <w:ind w:left="284"/>
        <w:jc w:val="both"/>
        <w:rPr>
          <w:rFonts w:ascii="Times New Roman" w:eastAsia="Times New Roman" w:hAnsi="Times New Roman"/>
          <w:sz w:val="24"/>
          <w:szCs w:val="24"/>
        </w:rPr>
      </w:pPr>
      <w:r>
        <w:rPr>
          <w:rFonts w:ascii="Arial" w:hAnsi="Arial" w:cs="Arial"/>
          <w:bCs/>
        </w:rPr>
        <w:t xml:space="preserve">Luas kolam memiliki pengaruh positif secara signifikan terhadap hasil produksi lele di Kecamatan Bangkalan dengan taraf kepercayaan 99%. Lahan dalam penelitian ini merupakan total luas dari keseluruhan kolam serta tempat yang digunakan untuk budidaya lele. Nilai koefisien yang dimiliki luas kolam sebesar 0.217, artinya setiap penambahan luas kolam sebesar 1% dan variabel lain dianggap tetap maka akan menambah produksi lele di Kecamatan Bangkalan sebesar 0.217. pernyataan ini sejalan dengan penelitian yang dilakukan oleh Negara </w:t>
      </w:r>
      <w:r>
        <w:rPr>
          <w:rFonts w:ascii="Arial" w:hAnsi="Arial" w:cs="Arial"/>
          <w:bCs/>
          <w:i/>
        </w:rPr>
        <w:t xml:space="preserve">et. al </w:t>
      </w:r>
      <w:r>
        <w:rPr>
          <w:rFonts w:ascii="Arial" w:hAnsi="Arial" w:cs="Arial"/>
          <w:bCs/>
        </w:rPr>
        <w:t xml:space="preserve">(2017) yang menyatakan bahwa luas kolam </w:t>
      </w:r>
      <w:r>
        <w:rPr>
          <w:rFonts w:ascii="Arial" w:eastAsia="Times New Roman" w:hAnsi="Arial" w:cs="Arial"/>
        </w:rPr>
        <w:t>pengaruh positif dan nyata</w:t>
      </w:r>
      <w:r>
        <w:rPr>
          <w:rFonts w:ascii="Times New Roman" w:eastAsia="Times New Roman" w:hAnsi="Times New Roman"/>
          <w:sz w:val="24"/>
          <w:szCs w:val="24"/>
        </w:rPr>
        <w:t xml:space="preserve"> </w:t>
      </w:r>
      <w:r>
        <w:rPr>
          <w:rFonts w:ascii="Arial" w:eastAsia="Times New Roman" w:hAnsi="Arial" w:cs="Arial"/>
          <w:szCs w:val="24"/>
        </w:rPr>
        <w:t xml:space="preserve">secara parsial terhadap produksi. </w:t>
      </w:r>
      <w:r>
        <w:rPr>
          <w:rFonts w:ascii="Arial" w:hAnsi="Arial" w:cs="Arial"/>
          <w:bCs/>
        </w:rPr>
        <w:t xml:space="preserve">Hal ini dikarenakn jika ada penambahan luas kolam maka semakin </w:t>
      </w:r>
      <w:r w:rsidR="0022325B">
        <w:rPr>
          <w:rFonts w:ascii="Arial" w:hAnsi="Arial" w:cs="Arial"/>
          <w:bCs/>
        </w:rPr>
        <w:t>banyak benih lele yang dapat di</w:t>
      </w:r>
      <w:r>
        <w:rPr>
          <w:rFonts w:ascii="Arial" w:hAnsi="Arial" w:cs="Arial"/>
          <w:bCs/>
        </w:rPr>
        <w:t>tebar dan akan menigkatkan produksinya.</w:t>
      </w:r>
    </w:p>
    <w:p w:rsidR="00576DA6" w:rsidRDefault="007D26F9">
      <w:pPr>
        <w:pStyle w:val="Heading2"/>
        <w:spacing w:before="120" w:after="120"/>
        <w:rPr>
          <w:rFonts w:ascii="Arial" w:hAnsi="Arial" w:cs="Arial"/>
          <w:sz w:val="22"/>
          <w:szCs w:val="22"/>
        </w:rPr>
      </w:pPr>
      <w:bookmarkStart w:id="3" w:name="_Toc40857815"/>
      <w:bookmarkStart w:id="4" w:name="_Toc40857138"/>
      <w:bookmarkStart w:id="5" w:name="_Toc40857537"/>
      <w:bookmarkStart w:id="6" w:name="_Toc40856959"/>
      <w:bookmarkStart w:id="7" w:name="_Toc40857487"/>
      <w:bookmarkStart w:id="8" w:name="_Toc40857270"/>
      <w:bookmarkStart w:id="9" w:name="_Toc40859445"/>
      <w:r>
        <w:rPr>
          <w:rFonts w:ascii="Arial" w:hAnsi="Arial" w:cs="Arial"/>
          <w:sz w:val="22"/>
          <w:szCs w:val="22"/>
        </w:rPr>
        <w:t xml:space="preserve">Tingkat Efisiensi Teknis Pada </w:t>
      </w:r>
      <w:bookmarkEnd w:id="3"/>
      <w:bookmarkEnd w:id="4"/>
      <w:bookmarkEnd w:id="5"/>
      <w:bookmarkEnd w:id="6"/>
      <w:bookmarkEnd w:id="7"/>
      <w:bookmarkEnd w:id="8"/>
      <w:bookmarkEnd w:id="9"/>
      <w:r>
        <w:rPr>
          <w:rFonts w:ascii="Arial" w:hAnsi="Arial" w:cs="Arial"/>
          <w:sz w:val="22"/>
          <w:szCs w:val="22"/>
        </w:rPr>
        <w:t>Budidaya Lele di Kecamatan Bangkalan</w:t>
      </w:r>
    </w:p>
    <w:p w:rsidR="00576DA6" w:rsidRDefault="007D26F9">
      <w:pPr>
        <w:spacing w:after="0" w:line="240" w:lineRule="auto"/>
        <w:ind w:firstLine="567"/>
        <w:jc w:val="both"/>
        <w:rPr>
          <w:rFonts w:ascii="Arial" w:hAnsi="Arial" w:cs="Arial"/>
        </w:rPr>
      </w:pPr>
      <w:r>
        <w:rPr>
          <w:rFonts w:ascii="Arial" w:hAnsi="Arial" w:cs="Arial"/>
        </w:rPr>
        <w:t xml:space="preserve">Perhitungan tingkat efisiensi teknis budidaya lele di Kecamatan Bangkalan menggunakan model fungsi produksi </w:t>
      </w:r>
      <w:r>
        <w:rPr>
          <w:rFonts w:ascii="Arial" w:hAnsi="Arial" w:cs="Arial"/>
          <w:i/>
        </w:rPr>
        <w:t>stochastic frontier</w:t>
      </w:r>
      <w:r>
        <w:rPr>
          <w:rFonts w:ascii="Arial" w:hAnsi="Arial" w:cs="Arial"/>
        </w:rPr>
        <w:t xml:space="preserve">. Indeks efisiensi usahatani dikatakan atau di kategorikan efisien apabila hasil analisis menunjukkan nilai lebih dari 0.8 namun, dikategorikan tidak efisien apabila kurang dari 0.8(NIkmah </w:t>
      </w:r>
      <w:r>
        <w:rPr>
          <w:rFonts w:ascii="Arial" w:hAnsi="Arial" w:cs="Arial"/>
          <w:i/>
        </w:rPr>
        <w:t>et al</w:t>
      </w:r>
      <w:r>
        <w:rPr>
          <w:rFonts w:ascii="Arial" w:hAnsi="Arial" w:cs="Arial"/>
        </w:rPr>
        <w:t xml:space="preserve">., 2013). Hasil analisis efisiensi teknis budidaya lele di Kecamatan Bangkalan dilihat pada tabel berikut : </w:t>
      </w:r>
    </w:p>
    <w:p w:rsidR="00576DA6" w:rsidRDefault="007D26F9">
      <w:pPr>
        <w:spacing w:after="0" w:line="240" w:lineRule="auto"/>
        <w:ind w:firstLine="567"/>
        <w:jc w:val="center"/>
        <w:rPr>
          <w:rFonts w:ascii="Arial" w:hAnsi="Arial" w:cs="Arial"/>
          <w:b/>
        </w:rPr>
      </w:pPr>
      <w:r>
        <w:rPr>
          <w:rFonts w:ascii="Arial" w:hAnsi="Arial" w:cs="Arial"/>
          <w:b/>
        </w:rPr>
        <w:t>Tabel 3</w:t>
      </w:r>
    </w:p>
    <w:p w:rsidR="00576DA6" w:rsidRDefault="007D26F9">
      <w:pPr>
        <w:spacing w:after="0" w:line="240" w:lineRule="auto"/>
        <w:ind w:firstLine="567"/>
        <w:jc w:val="center"/>
        <w:rPr>
          <w:rFonts w:ascii="Arial" w:hAnsi="Arial" w:cs="Arial"/>
          <w:b/>
        </w:rPr>
      </w:pPr>
      <w:r>
        <w:rPr>
          <w:rFonts w:ascii="Arial" w:hAnsi="Arial" w:cs="Arial"/>
          <w:b/>
        </w:rPr>
        <w:t>Sebaran efisiensi teknis budidaya lele di kecamatan bangkalan</w:t>
      </w:r>
    </w:p>
    <w:tbl>
      <w:tblPr>
        <w:tblW w:w="7906" w:type="dxa"/>
        <w:tblLook w:val="04A0" w:firstRow="1" w:lastRow="0" w:firstColumn="1" w:lastColumn="0" w:noHBand="0" w:noVBand="1"/>
      </w:tblPr>
      <w:tblGrid>
        <w:gridCol w:w="2461"/>
        <w:gridCol w:w="3032"/>
        <w:gridCol w:w="2413"/>
      </w:tblGrid>
      <w:tr w:rsidR="00576DA6">
        <w:trPr>
          <w:trHeight w:val="243"/>
        </w:trPr>
        <w:tc>
          <w:tcPr>
            <w:tcW w:w="2461"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Tingkat Efisiensi</w:t>
            </w:r>
          </w:p>
        </w:tc>
        <w:tc>
          <w:tcPr>
            <w:tcW w:w="3032"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Jumlah Pembudidaya</w:t>
            </w:r>
          </w:p>
        </w:tc>
        <w:tc>
          <w:tcPr>
            <w:tcW w:w="2413" w:type="dxa"/>
            <w:tcBorders>
              <w:top w:val="single" w:sz="4" w:space="0" w:color="000000"/>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persentase(%)</w:t>
            </w:r>
          </w:p>
        </w:tc>
      </w:tr>
      <w:tr w:rsidR="00576DA6">
        <w:trPr>
          <w:trHeight w:val="243"/>
        </w:trPr>
        <w:tc>
          <w:tcPr>
            <w:tcW w:w="2461"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&lt;0,8</w:t>
            </w:r>
          </w:p>
        </w:tc>
        <w:tc>
          <w:tcPr>
            <w:tcW w:w="3032"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2413"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26,5</w:t>
            </w:r>
          </w:p>
        </w:tc>
      </w:tr>
      <w:tr w:rsidR="00576DA6">
        <w:trPr>
          <w:trHeight w:val="243"/>
        </w:trPr>
        <w:tc>
          <w:tcPr>
            <w:tcW w:w="2461"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≥0,8</w:t>
            </w:r>
          </w:p>
        </w:tc>
        <w:tc>
          <w:tcPr>
            <w:tcW w:w="3032"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25</w:t>
            </w:r>
          </w:p>
        </w:tc>
        <w:tc>
          <w:tcPr>
            <w:tcW w:w="2413"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73,5</w:t>
            </w:r>
          </w:p>
        </w:tc>
      </w:tr>
      <w:tr w:rsidR="00576DA6">
        <w:trPr>
          <w:trHeight w:val="243"/>
        </w:trPr>
        <w:tc>
          <w:tcPr>
            <w:tcW w:w="2461" w:type="dxa"/>
            <w:tcBorders>
              <w:top w:val="nil"/>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jumlah</w:t>
            </w:r>
          </w:p>
        </w:tc>
        <w:tc>
          <w:tcPr>
            <w:tcW w:w="3032" w:type="dxa"/>
            <w:tcBorders>
              <w:top w:val="nil"/>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34</w:t>
            </w:r>
          </w:p>
        </w:tc>
        <w:tc>
          <w:tcPr>
            <w:tcW w:w="2413" w:type="dxa"/>
            <w:tcBorders>
              <w:top w:val="nil"/>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100</w:t>
            </w:r>
          </w:p>
        </w:tc>
      </w:tr>
      <w:tr w:rsidR="00576DA6">
        <w:trPr>
          <w:trHeight w:val="243"/>
        </w:trPr>
        <w:tc>
          <w:tcPr>
            <w:tcW w:w="2461"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rata-rata</w:t>
            </w:r>
          </w:p>
        </w:tc>
        <w:tc>
          <w:tcPr>
            <w:tcW w:w="3032" w:type="dxa"/>
            <w:tcBorders>
              <w:top w:val="single" w:sz="4" w:space="0" w:color="000000"/>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0,82</w:t>
            </w:r>
          </w:p>
        </w:tc>
        <w:tc>
          <w:tcPr>
            <w:tcW w:w="2413" w:type="dxa"/>
            <w:tcBorders>
              <w:top w:val="single" w:sz="4" w:space="0" w:color="000000"/>
              <w:left w:val="nil"/>
              <w:bottom w:val="nil"/>
              <w:right w:val="nil"/>
            </w:tcBorders>
            <w:shd w:val="clear" w:color="auto" w:fill="auto"/>
            <w:noWrap/>
            <w:vAlign w:val="bottom"/>
          </w:tcPr>
          <w:p w:rsidR="00576DA6" w:rsidRDefault="00576DA6">
            <w:pPr>
              <w:spacing w:after="0" w:line="240" w:lineRule="auto"/>
              <w:jc w:val="center"/>
              <w:rPr>
                <w:rFonts w:ascii="Arial" w:eastAsia="Times New Roman" w:hAnsi="Arial" w:cs="Arial"/>
                <w:color w:val="000000"/>
              </w:rPr>
            </w:pPr>
          </w:p>
        </w:tc>
      </w:tr>
      <w:tr w:rsidR="00576DA6">
        <w:trPr>
          <w:trHeight w:val="243"/>
        </w:trPr>
        <w:tc>
          <w:tcPr>
            <w:tcW w:w="2461"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MAX</w:t>
            </w:r>
          </w:p>
        </w:tc>
        <w:tc>
          <w:tcPr>
            <w:tcW w:w="3032" w:type="dxa"/>
            <w:tcBorders>
              <w:top w:val="nil"/>
              <w:left w:val="nil"/>
              <w:bottom w:val="nil"/>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0,96</w:t>
            </w:r>
          </w:p>
        </w:tc>
        <w:tc>
          <w:tcPr>
            <w:tcW w:w="2413" w:type="dxa"/>
            <w:tcBorders>
              <w:top w:val="nil"/>
              <w:left w:val="nil"/>
              <w:bottom w:val="nil"/>
              <w:right w:val="nil"/>
            </w:tcBorders>
            <w:shd w:val="clear" w:color="auto" w:fill="auto"/>
            <w:noWrap/>
            <w:vAlign w:val="bottom"/>
          </w:tcPr>
          <w:p w:rsidR="00576DA6" w:rsidRDefault="00576DA6">
            <w:pPr>
              <w:spacing w:after="0" w:line="240" w:lineRule="auto"/>
              <w:jc w:val="center"/>
              <w:rPr>
                <w:rFonts w:ascii="Arial" w:eastAsia="Times New Roman" w:hAnsi="Arial" w:cs="Arial"/>
                <w:color w:val="000000"/>
              </w:rPr>
            </w:pPr>
          </w:p>
        </w:tc>
      </w:tr>
      <w:tr w:rsidR="00576DA6">
        <w:trPr>
          <w:trHeight w:val="243"/>
        </w:trPr>
        <w:tc>
          <w:tcPr>
            <w:tcW w:w="2461" w:type="dxa"/>
            <w:tcBorders>
              <w:top w:val="nil"/>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MIN</w:t>
            </w:r>
          </w:p>
        </w:tc>
        <w:tc>
          <w:tcPr>
            <w:tcW w:w="3032" w:type="dxa"/>
            <w:tcBorders>
              <w:top w:val="nil"/>
              <w:left w:val="nil"/>
              <w:bottom w:val="single" w:sz="4" w:space="0" w:color="000000"/>
              <w:right w:val="nil"/>
            </w:tcBorders>
            <w:shd w:val="clear" w:color="auto" w:fill="auto"/>
            <w:noWrap/>
            <w:vAlign w:val="bottom"/>
          </w:tcPr>
          <w:p w:rsidR="00576DA6" w:rsidRDefault="007D26F9">
            <w:pPr>
              <w:spacing w:after="0" w:line="240" w:lineRule="auto"/>
              <w:jc w:val="center"/>
              <w:rPr>
                <w:rFonts w:ascii="Arial" w:eastAsia="Times New Roman" w:hAnsi="Arial" w:cs="Arial"/>
                <w:color w:val="000000"/>
              </w:rPr>
            </w:pPr>
            <w:r>
              <w:rPr>
                <w:rFonts w:ascii="Arial" w:eastAsia="Times New Roman" w:hAnsi="Arial" w:cs="Arial"/>
                <w:color w:val="000000"/>
              </w:rPr>
              <w:t>0,52</w:t>
            </w:r>
          </w:p>
        </w:tc>
        <w:tc>
          <w:tcPr>
            <w:tcW w:w="2413" w:type="dxa"/>
            <w:tcBorders>
              <w:top w:val="nil"/>
              <w:left w:val="nil"/>
              <w:bottom w:val="single" w:sz="4" w:space="0" w:color="000000"/>
              <w:right w:val="nil"/>
            </w:tcBorders>
            <w:shd w:val="clear" w:color="auto" w:fill="auto"/>
            <w:noWrap/>
            <w:vAlign w:val="bottom"/>
          </w:tcPr>
          <w:p w:rsidR="00576DA6" w:rsidRDefault="00576DA6">
            <w:pPr>
              <w:spacing w:after="0" w:line="240" w:lineRule="auto"/>
              <w:jc w:val="center"/>
              <w:rPr>
                <w:rFonts w:ascii="Arial" w:eastAsia="Times New Roman" w:hAnsi="Arial" w:cs="Arial"/>
                <w:color w:val="000000"/>
              </w:rPr>
            </w:pPr>
          </w:p>
        </w:tc>
      </w:tr>
    </w:tbl>
    <w:p w:rsidR="00576DA6" w:rsidRDefault="007D26F9">
      <w:pPr>
        <w:pStyle w:val="NoSpacing"/>
        <w:spacing w:after="120"/>
        <w:jc w:val="both"/>
        <w:rPr>
          <w:rFonts w:ascii="Arial" w:hAnsi="Arial" w:cs="Arial"/>
          <w:bCs/>
          <w:i/>
          <w:sz w:val="22"/>
          <w:szCs w:val="22"/>
        </w:rPr>
      </w:pPr>
      <w:r>
        <w:rPr>
          <w:rFonts w:ascii="Arial" w:hAnsi="Arial" w:cs="Arial"/>
          <w:bCs/>
          <w:i/>
          <w:sz w:val="22"/>
          <w:szCs w:val="22"/>
        </w:rPr>
        <w:t>Sumber : Data Primer diolah,2020</w:t>
      </w:r>
    </w:p>
    <w:p w:rsidR="00576DA6" w:rsidRDefault="007D26F9" w:rsidP="0022325B">
      <w:pPr>
        <w:pStyle w:val="NoSpacing"/>
        <w:spacing w:after="0"/>
        <w:ind w:firstLine="567"/>
        <w:jc w:val="both"/>
        <w:rPr>
          <w:rFonts w:ascii="Arial" w:hAnsi="Arial" w:cs="Arial"/>
          <w:bCs/>
          <w:sz w:val="22"/>
          <w:szCs w:val="22"/>
        </w:rPr>
      </w:pPr>
      <w:r>
        <w:rPr>
          <w:rFonts w:ascii="Arial" w:hAnsi="Arial" w:cs="Arial"/>
          <w:bCs/>
          <w:sz w:val="22"/>
          <w:szCs w:val="22"/>
        </w:rPr>
        <w:t xml:space="preserve">Tabel 2 menunjukan bahwa pelaku budidaya lele yang belum efisien secara teknis sebanyak 9 orang atau sebanyak 26.5% dari total responden, sedangkan sebanyak 25 pelaku budidaya lele atau 73.5% sudah mencapai tingkat efisiensi secara teknis. Rata-rata nilai tingkat efisiensi teknis yaitu 0.82, artinya rata-rata pelaku budidaya lele sudah mencapai tingkat efisiensi teknis mencapai 82% dengan niai efisiensi tertinggi sebesar 0.96 dengan penggunaan input produksi yaitu pakan sebanyak 750 Kg, jumlah benih sekali tebar berjumlah 12000 ekor, tenaga kerja 27,3 (HOK), serta luas kolam yang digunakan 335 m² jadi panen yang diperoleh yaitu 35 ekor per m². nilai efisiensi  terendah sebesar 0.52. Pelaku budidaya lele masih dapat meningkatkan efisiensi teknisnya sebesar 18% melalui perencanaan kombinasi faktor produksi yang berpengaruh secara nyata terhadap tingkat produksi yaitu pakan dan luas kolam. Petani dapat meningkatkan peluang tersebut melelui </w:t>
      </w:r>
      <w:r w:rsidR="0022325B">
        <w:rPr>
          <w:rFonts w:ascii="Arial" w:hAnsi="Arial" w:cs="Arial"/>
          <w:bCs/>
          <w:sz w:val="22"/>
          <w:szCs w:val="22"/>
        </w:rPr>
        <w:t>penggunaan pakan yang efektif</w:t>
      </w:r>
      <w:r>
        <w:rPr>
          <w:rFonts w:ascii="Arial" w:hAnsi="Arial" w:cs="Arial"/>
          <w:bCs/>
          <w:sz w:val="22"/>
          <w:szCs w:val="22"/>
        </w:rPr>
        <w:t xml:space="preserve"> serta mengoptimalkan luas kolam yang ada.</w:t>
      </w:r>
    </w:p>
    <w:p w:rsidR="00576DA6" w:rsidRDefault="007D26F9">
      <w:pPr>
        <w:pStyle w:val="NoSpacing"/>
        <w:spacing w:after="120"/>
        <w:ind w:firstLine="567"/>
        <w:jc w:val="both"/>
        <w:rPr>
          <w:rFonts w:ascii="Arial" w:hAnsi="Arial" w:cs="Arial"/>
          <w:bCs/>
          <w:sz w:val="22"/>
          <w:szCs w:val="22"/>
        </w:rPr>
      </w:pPr>
      <w:r>
        <w:rPr>
          <w:rFonts w:ascii="Arial" w:hAnsi="Arial" w:cs="Arial"/>
          <w:bCs/>
          <w:sz w:val="22"/>
          <w:szCs w:val="22"/>
        </w:rPr>
        <w:t xml:space="preserve">Angka rata-rata efisiensi teknis budidaya lele di Kecamatan Bangkalan lebih kecil dari penelitian Fitriani et al (2011) pada pembesaran lele dumbo di Kabupaten Lampung tengah sebesar 86.87%. Tingkat capaian efisiensi teknis yang diperoleh pembudidaya lele di Kecamatan Bangkalan berbeda-beda karena dipengaruhi oleh beberapa faktor. Menururt Purnama </w:t>
      </w:r>
      <w:r>
        <w:rPr>
          <w:rFonts w:ascii="Arial" w:hAnsi="Arial" w:cs="Arial"/>
          <w:bCs/>
          <w:i/>
          <w:sz w:val="22"/>
          <w:szCs w:val="22"/>
        </w:rPr>
        <w:t>et. al</w:t>
      </w:r>
      <w:r>
        <w:rPr>
          <w:rFonts w:ascii="Arial" w:hAnsi="Arial" w:cs="Arial"/>
          <w:bCs/>
          <w:sz w:val="22"/>
          <w:szCs w:val="22"/>
        </w:rPr>
        <w:t xml:space="preserve"> (2017), variabel faktor yang memepengauhi  secara nyata terhadap efisiensi teknis responden adalah tingkat pendididkan , jumlah induk, pengalaman budidaya, dan umur.</w:t>
      </w:r>
    </w:p>
    <w:p w:rsidR="00576DA6" w:rsidRDefault="007D26F9">
      <w:pPr>
        <w:spacing w:after="0" w:line="240" w:lineRule="auto"/>
        <w:jc w:val="both"/>
        <w:rPr>
          <w:rFonts w:ascii="Arial" w:hAnsi="Arial" w:cs="Arial"/>
          <w:b/>
          <w:sz w:val="24"/>
          <w:szCs w:val="24"/>
        </w:rPr>
      </w:pPr>
      <w:r>
        <w:rPr>
          <w:rFonts w:ascii="Arial" w:hAnsi="Arial" w:cs="Arial"/>
          <w:b/>
          <w:sz w:val="24"/>
          <w:szCs w:val="24"/>
          <w:lang w:val="id-ID"/>
        </w:rPr>
        <w:t>P</w:t>
      </w:r>
      <w:r>
        <w:rPr>
          <w:rFonts w:ascii="Arial" w:hAnsi="Arial" w:cs="Arial"/>
          <w:b/>
          <w:sz w:val="24"/>
          <w:szCs w:val="24"/>
        </w:rPr>
        <w:t>ENUTUP</w:t>
      </w:r>
    </w:p>
    <w:p w:rsidR="00576DA6" w:rsidRDefault="007D26F9">
      <w:pPr>
        <w:spacing w:line="240" w:lineRule="auto"/>
        <w:jc w:val="both"/>
        <w:rPr>
          <w:rFonts w:ascii="Arial" w:hAnsi="Arial" w:cs="Arial"/>
        </w:rPr>
      </w:pPr>
      <w:r>
        <w:rPr>
          <w:rFonts w:ascii="Arial" w:hAnsi="Arial" w:cs="Arial"/>
        </w:rPr>
        <w:t>Variabel yang berpengaruh signifikan’terhadap produksi budidaya lele di Kecamatan Bangkalan yaitu pakan dan luas kolam, sedangkan variabel jumlah benih dan tenaga kerja tidak berpengaruh signifikan. Tingkat efisiensi teknis pembudidaya lele di Kecamatan Bangkalan sebesar 82%. Saran yang dapat disampaikan dalam penelitian ini yaitu 1) menigkatkan luas kolam sehingga dapat menigkatkan produksi karena jumlah lele yang dibudidaya akan lebih banyak 2) menambah penggunaan pakan sesuai dengan jumlah lele yang dibudidaya.</w:t>
      </w:r>
    </w:p>
    <w:p w:rsidR="00A16FCE" w:rsidRDefault="00A16FCE">
      <w:pPr>
        <w:spacing w:after="0" w:line="240" w:lineRule="auto"/>
        <w:jc w:val="both"/>
        <w:rPr>
          <w:rFonts w:ascii="Arial" w:hAnsi="Arial" w:cs="Arial"/>
          <w:b/>
          <w:szCs w:val="24"/>
        </w:rPr>
        <w:sectPr w:rsidR="00A16FCE">
          <w:footerReference w:type="default" r:id="rId11"/>
          <w:pgSz w:w="11907" w:h="16839"/>
          <w:pgMar w:top="2268" w:right="1701" w:bottom="1701" w:left="2268" w:header="2880" w:footer="1800" w:gutter="0"/>
          <w:cols w:space="720"/>
          <w:docGrid w:linePitch="360"/>
        </w:sectPr>
      </w:pPr>
    </w:p>
    <w:p w:rsidR="00576DA6" w:rsidRDefault="007D26F9">
      <w:pPr>
        <w:spacing w:after="0" w:line="240" w:lineRule="auto"/>
        <w:jc w:val="both"/>
        <w:rPr>
          <w:rFonts w:ascii="Arial" w:hAnsi="Arial" w:cs="Arial"/>
          <w:b/>
          <w:szCs w:val="24"/>
        </w:rPr>
      </w:pPr>
      <w:r>
        <w:rPr>
          <w:rFonts w:ascii="Arial" w:hAnsi="Arial" w:cs="Arial"/>
          <w:b/>
          <w:szCs w:val="24"/>
        </w:rPr>
        <w:lastRenderedPageBreak/>
        <w:t>DAFTAR PUSTAKA</w:t>
      </w:r>
    </w:p>
    <w:p w:rsidR="00A16FCE" w:rsidRDefault="00A16FCE" w:rsidP="0066491C">
      <w:pPr>
        <w:spacing w:after="0" w:line="240" w:lineRule="auto"/>
        <w:ind w:left="567" w:hanging="567"/>
        <w:jc w:val="both"/>
        <w:rPr>
          <w:rFonts w:ascii="Arial" w:eastAsia="Times New Roman" w:hAnsi="Arial" w:cs="Arial"/>
          <w:bCs/>
          <w:color w:val="000000"/>
        </w:rPr>
      </w:pPr>
      <w:r>
        <w:rPr>
          <w:rFonts w:ascii="Arial" w:hAnsi="Arial" w:cs="Arial"/>
          <w:szCs w:val="24"/>
        </w:rPr>
        <w:t xml:space="preserve">Agiesta, Via. Sudarma widjaya. Tubagus hasanudin. 2017. </w:t>
      </w:r>
      <w:r w:rsidR="0066491C">
        <w:rPr>
          <w:rFonts w:ascii="Arial" w:eastAsia="Times New Roman" w:hAnsi="Arial" w:cs="Arial"/>
          <w:bCs/>
          <w:color w:val="000000"/>
        </w:rPr>
        <w:t>Faktor-Faktor yang Berhubungan d</w:t>
      </w:r>
      <w:r w:rsidR="0066491C" w:rsidRPr="0066491C">
        <w:rPr>
          <w:rFonts w:ascii="Arial" w:eastAsia="Times New Roman" w:hAnsi="Arial" w:cs="Arial"/>
          <w:bCs/>
          <w:color w:val="000000"/>
        </w:rPr>
        <w:t>engan Kepu</w:t>
      </w:r>
      <w:r w:rsidR="0066491C">
        <w:rPr>
          <w:rFonts w:ascii="Arial" w:eastAsia="Times New Roman" w:hAnsi="Arial" w:cs="Arial"/>
          <w:bCs/>
          <w:color w:val="000000"/>
        </w:rPr>
        <w:t>tusan Petani Beralih Kemitraan d</w:t>
      </w:r>
      <w:r w:rsidR="0066491C" w:rsidRPr="0066491C">
        <w:rPr>
          <w:rFonts w:ascii="Arial" w:eastAsia="Times New Roman" w:hAnsi="Arial" w:cs="Arial"/>
          <w:bCs/>
          <w:color w:val="000000"/>
        </w:rPr>
        <w:t>alam Berusahatani : K</w:t>
      </w:r>
      <w:r w:rsidR="0066491C">
        <w:rPr>
          <w:rFonts w:ascii="Arial" w:eastAsia="Times New Roman" w:hAnsi="Arial" w:cs="Arial"/>
          <w:bCs/>
          <w:color w:val="000000"/>
        </w:rPr>
        <w:t>asus Petani Kemitraan Tebu di PT</w:t>
      </w:r>
      <w:r w:rsidR="0066491C" w:rsidRPr="0066491C">
        <w:rPr>
          <w:rFonts w:ascii="Arial" w:eastAsia="Times New Roman" w:hAnsi="Arial" w:cs="Arial"/>
          <w:bCs/>
          <w:color w:val="000000"/>
        </w:rPr>
        <w:t xml:space="preserve"> Gunu</w:t>
      </w:r>
      <w:r w:rsidR="0066491C">
        <w:rPr>
          <w:rFonts w:ascii="Arial" w:eastAsia="Times New Roman" w:hAnsi="Arial" w:cs="Arial"/>
          <w:bCs/>
          <w:color w:val="000000"/>
        </w:rPr>
        <w:t xml:space="preserve">ng Madu Plantataions Beralih Ke </w:t>
      </w:r>
      <w:r w:rsidR="0066491C" w:rsidRPr="0066491C">
        <w:rPr>
          <w:rFonts w:ascii="Arial" w:eastAsia="Times New Roman" w:hAnsi="Arial" w:cs="Arial"/>
          <w:bCs/>
          <w:color w:val="000000"/>
        </w:rPr>
        <w:t xml:space="preserve">Kemitraan Ubi Kayu </w:t>
      </w:r>
      <w:r w:rsidR="0066491C">
        <w:rPr>
          <w:rFonts w:ascii="Arial" w:eastAsia="Times New Roman" w:hAnsi="Arial" w:cs="Arial"/>
          <w:bCs/>
          <w:color w:val="000000"/>
        </w:rPr>
        <w:t>d</w:t>
      </w:r>
      <w:r w:rsidR="0066491C" w:rsidRPr="0066491C">
        <w:rPr>
          <w:rFonts w:ascii="Arial" w:eastAsia="Times New Roman" w:hAnsi="Arial" w:cs="Arial"/>
          <w:bCs/>
          <w:color w:val="000000"/>
        </w:rPr>
        <w:t>i Pabrik Bumi Waras</w:t>
      </w:r>
      <w:r w:rsidR="0066491C">
        <w:rPr>
          <w:rFonts w:ascii="Arial" w:eastAsia="Times New Roman" w:hAnsi="Arial" w:cs="Arial"/>
          <w:bCs/>
          <w:color w:val="000000"/>
        </w:rPr>
        <w:t>. JIIA, 5(1)</w:t>
      </w:r>
    </w:p>
    <w:p w:rsidR="0066491C" w:rsidRPr="0066491C" w:rsidRDefault="0066491C" w:rsidP="0066491C">
      <w:pPr>
        <w:spacing w:after="0" w:line="240" w:lineRule="auto"/>
        <w:ind w:left="567" w:hanging="567"/>
        <w:jc w:val="both"/>
        <w:rPr>
          <w:rFonts w:ascii="Arial" w:eastAsia="Times New Roman" w:hAnsi="Arial" w:cs="Arial"/>
        </w:rPr>
      </w:pPr>
    </w:p>
    <w:p w:rsidR="00576DA6" w:rsidRDefault="007D26F9">
      <w:pPr>
        <w:pStyle w:val="ListParagraph"/>
        <w:spacing w:after="0" w:line="240" w:lineRule="auto"/>
        <w:ind w:left="567" w:hanging="567"/>
        <w:jc w:val="both"/>
        <w:rPr>
          <w:rFonts w:ascii="Arial" w:hAnsi="Arial" w:cs="Arial"/>
        </w:rPr>
      </w:pPr>
      <w:r>
        <w:rPr>
          <w:rFonts w:ascii="Arial" w:hAnsi="Arial" w:cs="Arial"/>
        </w:rPr>
        <w:t xml:space="preserve">Amri, Khairul &amp; Khairuman. 2008. </w:t>
      </w:r>
      <w:r>
        <w:rPr>
          <w:rFonts w:ascii="Arial" w:hAnsi="Arial" w:cs="Arial"/>
          <w:i/>
        </w:rPr>
        <w:t>Buku Pintar Budi Daya 15 Ikan Konsumsi</w:t>
      </w:r>
      <w:r>
        <w:rPr>
          <w:rFonts w:ascii="Arial" w:hAnsi="Arial" w:cs="Arial"/>
        </w:rPr>
        <w:t>. Jakarta. AgroMedia Pustaka.</w:t>
      </w:r>
    </w:p>
    <w:p w:rsidR="00576DA6" w:rsidRDefault="00576DA6">
      <w:pPr>
        <w:pStyle w:val="ListParagraph"/>
        <w:spacing w:after="0" w:line="240" w:lineRule="auto"/>
        <w:ind w:left="567" w:hanging="567"/>
        <w:jc w:val="both"/>
        <w:rPr>
          <w:rFonts w:ascii="Arial" w:hAnsi="Arial" w:cs="Arial"/>
        </w:rPr>
      </w:pPr>
    </w:p>
    <w:p w:rsidR="00576DA6" w:rsidRDefault="007D26F9">
      <w:pPr>
        <w:pStyle w:val="ListParagraph"/>
        <w:spacing w:after="0" w:line="240" w:lineRule="auto"/>
        <w:ind w:left="567" w:hanging="567"/>
        <w:jc w:val="both"/>
        <w:rPr>
          <w:rFonts w:ascii="Arial" w:hAnsi="Arial" w:cs="Arial"/>
        </w:rPr>
      </w:pPr>
      <w:r>
        <w:rPr>
          <w:rFonts w:ascii="Arial" w:hAnsi="Arial" w:cs="Arial"/>
        </w:rPr>
        <w:t xml:space="preserve">Apridar. Karim, Muhamad. Suhana. 2011. </w:t>
      </w:r>
      <w:r>
        <w:rPr>
          <w:rFonts w:ascii="Arial" w:hAnsi="Arial" w:cs="Arial"/>
          <w:i/>
        </w:rPr>
        <w:t>Ekonomi Kelautan dan Pesisir</w:t>
      </w:r>
      <w:r>
        <w:rPr>
          <w:rFonts w:ascii="Arial" w:hAnsi="Arial" w:cs="Arial"/>
        </w:rPr>
        <w:t>. Yogyakarta. Graha Ilmu.</w:t>
      </w:r>
    </w:p>
    <w:p w:rsidR="00576DA6" w:rsidRDefault="00576DA6">
      <w:pPr>
        <w:pStyle w:val="ListParagraph"/>
        <w:spacing w:after="0" w:line="240" w:lineRule="auto"/>
        <w:ind w:left="567" w:hanging="567"/>
        <w:jc w:val="both"/>
        <w:rPr>
          <w:rFonts w:ascii="Arial" w:hAnsi="Arial" w:cs="Arial"/>
        </w:rPr>
      </w:pPr>
    </w:p>
    <w:p w:rsidR="00576DA6" w:rsidRDefault="007D26F9">
      <w:pPr>
        <w:spacing w:after="0" w:line="240" w:lineRule="auto"/>
        <w:ind w:left="567" w:hanging="567"/>
        <w:jc w:val="both"/>
        <w:rPr>
          <w:rFonts w:ascii="Arial" w:hAnsi="Arial" w:cs="Arial"/>
        </w:rPr>
      </w:pPr>
      <w:r>
        <w:rPr>
          <w:rFonts w:ascii="Arial" w:hAnsi="Arial" w:cs="Arial"/>
        </w:rPr>
        <w:t>Estariza, Erzia, Prasmati</w:t>
      </w:r>
      <w:r w:rsidR="00A16FCE">
        <w:rPr>
          <w:rFonts w:ascii="Arial" w:hAnsi="Arial" w:cs="Arial"/>
        </w:rPr>
        <w:t>wi, E, Fembriarti, Santoso, H. 2013</w:t>
      </w:r>
      <w:r>
        <w:rPr>
          <w:rFonts w:ascii="Arial" w:hAnsi="Arial" w:cs="Arial"/>
        </w:rPr>
        <w:t>. Efisiensi Produksi Dan Pendapatan Usahatani Tembakau Di Kabupaten Lampung Timur. Jiia, 1(3), 264–270</w:t>
      </w:r>
    </w:p>
    <w:p w:rsidR="00576DA6" w:rsidRDefault="00576DA6">
      <w:pPr>
        <w:spacing w:after="0" w:line="240" w:lineRule="auto"/>
        <w:ind w:left="567" w:hanging="567"/>
        <w:jc w:val="both"/>
        <w:rPr>
          <w:rFonts w:ascii="Arial" w:hAnsi="Arial" w:cs="Arial"/>
        </w:rPr>
      </w:pPr>
    </w:p>
    <w:p w:rsidR="00576DA6" w:rsidRDefault="007D26F9">
      <w:pPr>
        <w:autoSpaceDE w:val="0"/>
        <w:autoSpaceDN w:val="0"/>
        <w:adjustRightInd w:val="0"/>
        <w:spacing w:after="0" w:line="240" w:lineRule="auto"/>
        <w:ind w:left="567" w:hanging="567"/>
        <w:jc w:val="both"/>
        <w:rPr>
          <w:rFonts w:ascii="Arial" w:hAnsi="Arial" w:cs="Arial"/>
        </w:rPr>
      </w:pPr>
      <w:r>
        <w:rPr>
          <w:rFonts w:ascii="Arial" w:hAnsi="Arial" w:cs="Arial"/>
        </w:rPr>
        <w:t xml:space="preserve">Fauziah, E. (2010). Analisis Efisiensi Teknis Usahatani Tembakau (Suatu Kajian Dengan Menggunakan Fungsi Produksi Frontier Stokhastik). </w:t>
      </w:r>
      <w:r>
        <w:rPr>
          <w:rFonts w:ascii="Arial" w:hAnsi="Arial" w:cs="Arial"/>
          <w:i/>
          <w:iCs/>
        </w:rPr>
        <w:t>Jurnal EMBRYO</w:t>
      </w:r>
      <w:r>
        <w:rPr>
          <w:rFonts w:ascii="Arial" w:hAnsi="Arial" w:cs="Arial"/>
        </w:rPr>
        <w:t xml:space="preserve">, </w:t>
      </w:r>
      <w:r>
        <w:rPr>
          <w:rFonts w:ascii="Arial" w:hAnsi="Arial" w:cs="Arial"/>
          <w:i/>
          <w:iCs/>
        </w:rPr>
        <w:t>7</w:t>
      </w:r>
      <w:r>
        <w:rPr>
          <w:rFonts w:ascii="Arial" w:hAnsi="Arial" w:cs="Arial"/>
        </w:rPr>
        <w:t>(1), 1–7.</w:t>
      </w:r>
    </w:p>
    <w:p w:rsidR="00BF54ED" w:rsidRDefault="00BF54ED">
      <w:pPr>
        <w:autoSpaceDE w:val="0"/>
        <w:autoSpaceDN w:val="0"/>
        <w:adjustRightInd w:val="0"/>
        <w:spacing w:after="0" w:line="240" w:lineRule="auto"/>
        <w:ind w:left="567" w:hanging="567"/>
        <w:jc w:val="both"/>
        <w:rPr>
          <w:rFonts w:ascii="Arial" w:hAnsi="Arial" w:cs="Arial"/>
        </w:rPr>
      </w:pPr>
    </w:p>
    <w:p w:rsidR="00BF54ED" w:rsidRPr="00BF54ED" w:rsidRDefault="00BF54ED" w:rsidP="00BF54ED">
      <w:pPr>
        <w:spacing w:after="0" w:line="240" w:lineRule="auto"/>
        <w:ind w:left="567" w:hanging="567"/>
        <w:jc w:val="both"/>
        <w:rPr>
          <w:rFonts w:ascii="Arial" w:eastAsia="Times New Roman" w:hAnsi="Arial" w:cs="Arial"/>
        </w:rPr>
      </w:pPr>
      <w:r>
        <w:rPr>
          <w:rFonts w:ascii="Arial" w:hAnsi="Arial" w:cs="Arial"/>
        </w:rPr>
        <w:t xml:space="preserve">Fitriani &amp; Sutarni. 2011. </w:t>
      </w:r>
      <w:r w:rsidRPr="00BF54ED">
        <w:rPr>
          <w:rFonts w:ascii="Arial" w:eastAsia="Times New Roman" w:hAnsi="Arial" w:cs="Arial"/>
          <w:bCs/>
          <w:color w:val="000000"/>
        </w:rPr>
        <w:t>Penentuan Skala Produksi Pembesaran Ikan Lele Dumbo di Kabupaten Lampung Tengah</w:t>
      </w:r>
      <w:r>
        <w:rPr>
          <w:rFonts w:ascii="Arial" w:eastAsia="Times New Roman" w:hAnsi="Arial" w:cs="Arial"/>
          <w:bCs/>
          <w:color w:val="000000"/>
        </w:rPr>
        <w:t xml:space="preserve">. </w:t>
      </w:r>
      <w:r w:rsidRPr="00BF54ED">
        <w:rPr>
          <w:rFonts w:ascii="Arial" w:eastAsia="Times New Roman" w:hAnsi="Arial" w:cs="Arial"/>
          <w:color w:val="000000"/>
        </w:rPr>
        <w:t xml:space="preserve">Jurnal Ilmiah </w:t>
      </w:r>
      <w:r>
        <w:rPr>
          <w:rFonts w:ascii="Arial" w:eastAsia="Times New Roman" w:hAnsi="Arial" w:cs="Arial"/>
          <w:bCs/>
          <w:i/>
          <w:iCs/>
          <w:color w:val="000000"/>
        </w:rPr>
        <w:t>ESAI, 5(1),</w:t>
      </w:r>
      <w:r w:rsidRPr="00BF54ED">
        <w:rPr>
          <w:rFonts w:ascii="Arial" w:eastAsia="Times New Roman" w:hAnsi="Arial" w:cs="Arial"/>
          <w:color w:val="000000"/>
        </w:rPr>
        <w:t xml:space="preserve"> ISSN No. 1978-6034</w:t>
      </w:r>
    </w:p>
    <w:p w:rsidR="00576DA6" w:rsidRDefault="00576DA6">
      <w:pPr>
        <w:autoSpaceDE w:val="0"/>
        <w:autoSpaceDN w:val="0"/>
        <w:adjustRightInd w:val="0"/>
        <w:spacing w:after="0" w:line="240" w:lineRule="auto"/>
        <w:ind w:left="567" w:hanging="567"/>
        <w:jc w:val="both"/>
        <w:rPr>
          <w:rFonts w:ascii="Arial" w:hAnsi="Arial" w:cs="Arial"/>
        </w:rPr>
      </w:pPr>
    </w:p>
    <w:p w:rsidR="00576DA6" w:rsidRPr="00BF54ED" w:rsidRDefault="007D26F9">
      <w:pPr>
        <w:autoSpaceDE w:val="0"/>
        <w:autoSpaceDN w:val="0"/>
        <w:adjustRightInd w:val="0"/>
        <w:spacing w:after="0" w:line="240" w:lineRule="auto"/>
        <w:ind w:left="567" w:hanging="567"/>
        <w:jc w:val="both"/>
        <w:rPr>
          <w:rFonts w:ascii="Arial" w:hAnsi="Arial" w:cs="Arial"/>
          <w:iCs/>
        </w:rPr>
      </w:pPr>
      <w:r>
        <w:rPr>
          <w:rFonts w:ascii="Arial" w:hAnsi="Arial" w:cs="Arial"/>
        </w:rPr>
        <w:t xml:space="preserve">Jusmiaty. Tuwo, Muhammad Akib. Bahari. Efisiensi Usaha Budidaya Udang Vanname  </w:t>
      </w:r>
      <w:r>
        <w:rPr>
          <w:rFonts w:ascii="Arial" w:hAnsi="Arial" w:cs="Arial"/>
          <w:i/>
          <w:iCs/>
        </w:rPr>
        <w:t xml:space="preserve">(Vanname Shrimp Culture Business Efficiency). Jurnal Sosio Agribisnis (JSA), </w:t>
      </w:r>
      <w:r w:rsidRPr="00BF54ED">
        <w:rPr>
          <w:rFonts w:ascii="Arial" w:hAnsi="Arial" w:cs="Arial"/>
          <w:iCs/>
        </w:rPr>
        <w:t>2 (2 ), 37-47</w:t>
      </w:r>
    </w:p>
    <w:p w:rsidR="00576DA6" w:rsidRDefault="00576DA6">
      <w:pPr>
        <w:autoSpaceDE w:val="0"/>
        <w:autoSpaceDN w:val="0"/>
        <w:adjustRightInd w:val="0"/>
        <w:spacing w:after="0" w:line="240" w:lineRule="auto"/>
        <w:ind w:left="567" w:hanging="567"/>
        <w:jc w:val="both"/>
        <w:rPr>
          <w:rFonts w:ascii="Arial" w:hAnsi="Arial" w:cs="Arial"/>
          <w:i/>
          <w:iCs/>
        </w:rPr>
      </w:pPr>
    </w:p>
    <w:p w:rsidR="00576DA6" w:rsidRDefault="007D26F9">
      <w:pPr>
        <w:spacing w:after="0" w:line="240" w:lineRule="auto"/>
        <w:ind w:left="567" w:hanging="567"/>
        <w:jc w:val="both"/>
        <w:rPr>
          <w:rFonts w:ascii="Arial" w:hAnsi="Arial" w:cs="Arial"/>
        </w:rPr>
      </w:pPr>
      <w:r>
        <w:rPr>
          <w:rFonts w:ascii="Arial" w:hAnsi="Arial" w:cs="Arial"/>
        </w:rPr>
        <w:t xml:space="preserve">Kordi, M. Gufran H. K. 2012. </w:t>
      </w:r>
      <w:r>
        <w:rPr>
          <w:rFonts w:ascii="Arial" w:hAnsi="Arial" w:cs="Arial"/>
          <w:i/>
        </w:rPr>
        <w:t>Akuakultur Di Perkotaan</w:t>
      </w:r>
      <w:r>
        <w:rPr>
          <w:rFonts w:ascii="Arial" w:hAnsi="Arial" w:cs="Arial"/>
        </w:rPr>
        <w:t>. Bandung. CV Nuansa Aulia.</w:t>
      </w:r>
    </w:p>
    <w:p w:rsidR="00BA4245" w:rsidRDefault="00BA4245">
      <w:pPr>
        <w:spacing w:after="0" w:line="240" w:lineRule="auto"/>
        <w:ind w:left="567" w:hanging="567"/>
        <w:jc w:val="both"/>
        <w:rPr>
          <w:rFonts w:ascii="Arial" w:hAnsi="Arial" w:cs="Arial"/>
        </w:rPr>
      </w:pPr>
    </w:p>
    <w:p w:rsidR="00BA4245" w:rsidRDefault="00BA4245" w:rsidP="00BA4245">
      <w:pPr>
        <w:spacing w:after="0" w:line="240" w:lineRule="auto"/>
        <w:ind w:left="567" w:hanging="567"/>
        <w:jc w:val="both"/>
        <w:rPr>
          <w:rFonts w:ascii="Arial" w:eastAsia="Times New Roman" w:hAnsi="Arial" w:cs="Arial"/>
          <w:bCs/>
          <w:i/>
        </w:rPr>
      </w:pPr>
      <w:r>
        <w:rPr>
          <w:rFonts w:ascii="Arial" w:hAnsi="Arial" w:cs="Arial"/>
        </w:rPr>
        <w:t xml:space="preserve">Muhammad, Willy Nofian &amp; Septiyan Andriyanto. 2013. </w:t>
      </w:r>
      <w:r w:rsidRPr="00BA4245">
        <w:rPr>
          <w:rFonts w:ascii="Arial" w:eastAsia="Times New Roman" w:hAnsi="Arial" w:cs="Arial"/>
          <w:bCs/>
        </w:rPr>
        <w:t>Manajemen Budidaya Ikan Lele Dumbo (</w:t>
      </w:r>
      <w:r w:rsidRPr="00BA4245">
        <w:rPr>
          <w:rFonts w:ascii="Arial" w:eastAsia="Times New Roman" w:hAnsi="Arial" w:cs="Arial"/>
          <w:bCs/>
          <w:i/>
        </w:rPr>
        <w:t>Clarias Gariepinus</w:t>
      </w:r>
      <w:r w:rsidRPr="00BA4245">
        <w:rPr>
          <w:rFonts w:ascii="Arial" w:eastAsia="Times New Roman" w:hAnsi="Arial" w:cs="Arial"/>
          <w:bCs/>
        </w:rPr>
        <w:t xml:space="preserve">) </w:t>
      </w:r>
      <w:r>
        <w:rPr>
          <w:rFonts w:ascii="Arial" w:eastAsia="Times New Roman" w:hAnsi="Arial" w:cs="Arial"/>
          <w:bCs/>
        </w:rPr>
        <w:t>d</w:t>
      </w:r>
      <w:r w:rsidRPr="00BA4245">
        <w:rPr>
          <w:rFonts w:ascii="Arial" w:eastAsia="Times New Roman" w:hAnsi="Arial" w:cs="Arial"/>
          <w:bCs/>
        </w:rPr>
        <w:t>i Kampung Lele, Kabupaten Boyolali, Jawa Tengah</w:t>
      </w:r>
      <w:r>
        <w:rPr>
          <w:rFonts w:ascii="Arial" w:eastAsia="Times New Roman" w:hAnsi="Arial" w:cs="Arial"/>
          <w:bCs/>
        </w:rPr>
        <w:t xml:space="preserve">. </w:t>
      </w:r>
      <w:r w:rsidRPr="00BA4245">
        <w:rPr>
          <w:rFonts w:ascii="Arial" w:eastAsia="Times New Roman" w:hAnsi="Arial" w:cs="Arial"/>
          <w:bCs/>
          <w:i/>
        </w:rPr>
        <w:t>Media akuakultur, 8(1)</w:t>
      </w:r>
    </w:p>
    <w:p w:rsidR="00AE7856" w:rsidRDefault="00AE7856" w:rsidP="00BA4245">
      <w:pPr>
        <w:spacing w:after="0" w:line="240" w:lineRule="auto"/>
        <w:ind w:left="567" w:hanging="567"/>
        <w:jc w:val="both"/>
        <w:rPr>
          <w:rFonts w:ascii="Arial" w:eastAsia="Times New Roman" w:hAnsi="Arial" w:cs="Arial"/>
          <w:bCs/>
          <w:i/>
        </w:rPr>
      </w:pPr>
    </w:p>
    <w:p w:rsidR="00AE7856" w:rsidRPr="00AE7856" w:rsidRDefault="00AE7856" w:rsidP="00AE7856">
      <w:pPr>
        <w:spacing w:after="0" w:line="240" w:lineRule="auto"/>
        <w:ind w:left="567" w:hanging="567"/>
        <w:jc w:val="both"/>
        <w:rPr>
          <w:rFonts w:ascii="Arial" w:eastAsia="Times New Roman" w:hAnsi="Arial" w:cs="Arial"/>
        </w:rPr>
      </w:pPr>
      <w:r>
        <w:rPr>
          <w:rFonts w:ascii="Arial" w:eastAsia="Times New Roman" w:hAnsi="Arial" w:cs="Arial"/>
          <w:bCs/>
        </w:rPr>
        <w:t xml:space="preserve">Negara, </w:t>
      </w:r>
      <w:r>
        <w:rPr>
          <w:rFonts w:ascii="Arial" w:eastAsia="Times New Roman" w:hAnsi="Arial" w:cs="Arial"/>
          <w:bCs/>
          <w:color w:val="000000"/>
        </w:rPr>
        <w:t xml:space="preserve">AA. Ngurah Bagus Surya. </w:t>
      </w:r>
      <w:r w:rsidRPr="00AE7856">
        <w:rPr>
          <w:rFonts w:ascii="Arial" w:eastAsia="Times New Roman" w:hAnsi="Arial" w:cs="Arial"/>
          <w:bCs/>
          <w:color w:val="000000"/>
        </w:rPr>
        <w:t>Nyoman Djinar Setiawina</w:t>
      </w:r>
      <w:r>
        <w:rPr>
          <w:rFonts w:ascii="Arial" w:eastAsia="Times New Roman" w:hAnsi="Arial" w:cs="Arial"/>
        </w:rPr>
        <w:t xml:space="preserve">. </w:t>
      </w:r>
      <w:r w:rsidRPr="00AE7856">
        <w:rPr>
          <w:rFonts w:ascii="Arial" w:eastAsia="Times New Roman" w:hAnsi="Arial" w:cs="Arial"/>
          <w:bCs/>
          <w:color w:val="000000"/>
        </w:rPr>
        <w:t>Made Heny Urmila Dewi</w:t>
      </w:r>
      <w:r>
        <w:rPr>
          <w:rFonts w:ascii="Arial" w:eastAsia="Times New Roman" w:hAnsi="Arial" w:cs="Arial"/>
        </w:rPr>
        <w:t xml:space="preserve">. 2017. </w:t>
      </w:r>
      <w:r w:rsidRPr="00AE7856">
        <w:rPr>
          <w:rFonts w:ascii="Arial" w:eastAsia="Times New Roman" w:hAnsi="Arial" w:cs="Arial"/>
          <w:bCs/>
          <w:color w:val="000000"/>
        </w:rPr>
        <w:t xml:space="preserve">Faktor-Faktor Yang Mempengaruhi Produksi Budidaya </w:t>
      </w:r>
      <w:r>
        <w:rPr>
          <w:rFonts w:ascii="Arial" w:eastAsia="Times New Roman" w:hAnsi="Arial" w:cs="Arial"/>
          <w:bCs/>
          <w:color w:val="000000"/>
        </w:rPr>
        <w:t>Ikan Lele d</w:t>
      </w:r>
      <w:r w:rsidRPr="00AE7856">
        <w:rPr>
          <w:rFonts w:ascii="Arial" w:eastAsia="Times New Roman" w:hAnsi="Arial" w:cs="Arial"/>
          <w:bCs/>
          <w:color w:val="000000"/>
        </w:rPr>
        <w:t>i Kota Denpasar</w:t>
      </w:r>
      <w:r>
        <w:rPr>
          <w:rFonts w:ascii="Arial" w:eastAsia="Times New Roman" w:hAnsi="Arial" w:cs="Arial"/>
          <w:bCs/>
          <w:color w:val="000000"/>
        </w:rPr>
        <w:t xml:space="preserve">. </w:t>
      </w:r>
      <w:r w:rsidRPr="00AE7856">
        <w:rPr>
          <w:rFonts w:ascii="Arial" w:hAnsi="Arial" w:cs="Arial"/>
          <w:bCs/>
          <w:i/>
          <w:color w:val="000000"/>
        </w:rPr>
        <w:t xml:space="preserve">E-Jurnal Ekonomi dan Bisnis Universitas </w:t>
      </w:r>
      <w:r>
        <w:rPr>
          <w:rFonts w:ascii="Arial" w:hAnsi="Arial" w:cs="Arial"/>
          <w:bCs/>
          <w:i/>
          <w:color w:val="000000"/>
        </w:rPr>
        <w:t>Udayana 6(2),</w:t>
      </w:r>
      <w:r w:rsidRPr="00AE7856">
        <w:rPr>
          <w:rFonts w:ascii="Arial" w:hAnsi="Arial" w:cs="Arial"/>
          <w:bCs/>
          <w:i/>
          <w:color w:val="000000"/>
        </w:rPr>
        <w:t xml:space="preserve"> 755-788</w:t>
      </w:r>
    </w:p>
    <w:p w:rsidR="00576DA6" w:rsidRDefault="00576DA6">
      <w:pPr>
        <w:spacing w:after="0" w:line="240" w:lineRule="auto"/>
        <w:ind w:left="567" w:hanging="567"/>
        <w:jc w:val="both"/>
        <w:rPr>
          <w:rFonts w:ascii="Arial" w:hAnsi="Arial" w:cs="Arial"/>
        </w:rPr>
      </w:pPr>
    </w:p>
    <w:p w:rsidR="00AE7856" w:rsidRPr="00AE7856" w:rsidRDefault="00AE7856" w:rsidP="00AE7856">
      <w:pPr>
        <w:spacing w:after="0" w:line="240" w:lineRule="auto"/>
        <w:ind w:left="567" w:hanging="567"/>
        <w:jc w:val="both"/>
        <w:rPr>
          <w:rFonts w:ascii="Times New Roman" w:eastAsia="Times New Roman" w:hAnsi="Times New Roman"/>
          <w:i/>
        </w:rPr>
      </w:pPr>
      <w:r>
        <w:rPr>
          <w:rFonts w:ascii="Arial" w:hAnsi="Arial" w:cs="Arial"/>
        </w:rPr>
        <w:t xml:space="preserve">Nikmah, </w:t>
      </w:r>
      <w:r>
        <w:rPr>
          <w:rFonts w:ascii="Arial" w:hAnsi="Arial" w:cs="Arial"/>
          <w:color w:val="000000"/>
        </w:rPr>
        <w:t xml:space="preserve">Ainun. Elys Fauziyah. Mokh Rum. 2013. </w:t>
      </w:r>
      <w:r w:rsidRPr="00AE7856">
        <w:rPr>
          <w:rFonts w:ascii="Arial" w:eastAsia="Times New Roman" w:hAnsi="Arial" w:cs="Arial"/>
          <w:bCs/>
          <w:color w:val="000000"/>
        </w:rPr>
        <w:t xml:space="preserve">Analisis Produktivitas Usahatani Jagung Hibrida </w:t>
      </w:r>
      <w:r>
        <w:rPr>
          <w:rFonts w:ascii="Times New Roman" w:eastAsia="Times New Roman" w:hAnsi="Times New Roman"/>
        </w:rPr>
        <w:t>d</w:t>
      </w:r>
      <w:r w:rsidRPr="00AE7856">
        <w:rPr>
          <w:rFonts w:ascii="Arial" w:eastAsia="Times New Roman" w:hAnsi="Arial" w:cs="Arial"/>
          <w:bCs/>
          <w:color w:val="000000"/>
        </w:rPr>
        <w:t>i Kabupaten Sumenep</w:t>
      </w:r>
      <w:r>
        <w:rPr>
          <w:rFonts w:ascii="Arial" w:eastAsia="Times New Roman" w:hAnsi="Arial" w:cs="Arial"/>
          <w:bCs/>
          <w:color w:val="000000"/>
        </w:rPr>
        <w:t xml:space="preserve">. </w:t>
      </w:r>
      <w:r>
        <w:rPr>
          <w:rFonts w:ascii="Arial" w:eastAsia="Times New Roman" w:hAnsi="Arial" w:cs="Arial"/>
          <w:bCs/>
          <w:i/>
          <w:color w:val="000000"/>
        </w:rPr>
        <w:t xml:space="preserve">Agriekonomika, 2(2), </w:t>
      </w:r>
      <w:r w:rsidRPr="00AE7856">
        <w:rPr>
          <w:rFonts w:ascii="Arial" w:hAnsi="Arial" w:cs="Arial"/>
          <w:bCs/>
          <w:i/>
          <w:iCs/>
          <w:color w:val="000000"/>
        </w:rPr>
        <w:t>ISSN 2301-9948</w:t>
      </w:r>
    </w:p>
    <w:p w:rsidR="00AE7856" w:rsidRDefault="00AE7856">
      <w:pPr>
        <w:spacing w:after="0" w:line="240" w:lineRule="auto"/>
        <w:ind w:left="567" w:hanging="567"/>
        <w:jc w:val="both"/>
        <w:rPr>
          <w:rFonts w:ascii="Arial" w:hAnsi="Arial" w:cs="Arial"/>
        </w:rPr>
      </w:pPr>
    </w:p>
    <w:p w:rsidR="00576DA6" w:rsidRDefault="007D26F9">
      <w:pPr>
        <w:spacing w:after="0" w:line="240" w:lineRule="auto"/>
        <w:ind w:left="567" w:hanging="567"/>
        <w:jc w:val="both"/>
        <w:rPr>
          <w:rFonts w:ascii="Arial" w:hAnsi="Arial" w:cs="Arial"/>
        </w:rPr>
      </w:pPr>
      <w:r>
        <w:rPr>
          <w:rFonts w:ascii="Arial" w:hAnsi="Arial" w:cs="Arial"/>
        </w:rPr>
        <w:t xml:space="preserve">Hanafia, Rita. 2010. </w:t>
      </w:r>
      <w:r>
        <w:rPr>
          <w:rFonts w:ascii="Arial" w:hAnsi="Arial" w:cs="Arial"/>
          <w:i/>
        </w:rPr>
        <w:t>Pengantar Ekonomi Pertanian</w:t>
      </w:r>
      <w:r>
        <w:rPr>
          <w:rFonts w:ascii="Arial" w:hAnsi="Arial" w:cs="Arial"/>
        </w:rPr>
        <w:t>. Yogyakarta. CV Andi Offset</w:t>
      </w:r>
    </w:p>
    <w:p w:rsidR="00576DA6" w:rsidRDefault="00576DA6">
      <w:pPr>
        <w:spacing w:after="0" w:line="240" w:lineRule="auto"/>
        <w:ind w:left="567" w:hanging="567"/>
        <w:jc w:val="both"/>
        <w:rPr>
          <w:rFonts w:ascii="Arial" w:hAnsi="Arial" w:cs="Arial"/>
        </w:rPr>
      </w:pPr>
    </w:p>
    <w:p w:rsidR="00BF54ED" w:rsidRPr="00BF54ED" w:rsidRDefault="00BF54ED" w:rsidP="00BF54ED">
      <w:pPr>
        <w:spacing w:after="0" w:line="240" w:lineRule="auto"/>
        <w:ind w:left="567" w:hanging="567"/>
        <w:jc w:val="both"/>
        <w:rPr>
          <w:rFonts w:ascii="Arial" w:eastAsia="Times New Roman" w:hAnsi="Arial" w:cs="Arial"/>
        </w:rPr>
      </w:pPr>
      <w:r>
        <w:rPr>
          <w:rFonts w:ascii="Arial" w:hAnsi="Arial" w:cs="Arial"/>
        </w:rPr>
        <w:t xml:space="preserve">Purnama, </w:t>
      </w:r>
      <w:r>
        <w:rPr>
          <w:rFonts w:ascii="Arial" w:hAnsi="Arial" w:cs="Arial"/>
          <w:bCs/>
          <w:color w:val="000000"/>
        </w:rPr>
        <w:t xml:space="preserve">Adam. Lilis Imamah Ichdayati. </w:t>
      </w:r>
      <w:r w:rsidRPr="00BF54ED">
        <w:rPr>
          <w:rFonts w:ascii="Arial" w:hAnsi="Arial" w:cs="Arial"/>
          <w:bCs/>
          <w:color w:val="000000"/>
        </w:rPr>
        <w:t>Rahmi Purnomowati</w:t>
      </w:r>
      <w:r>
        <w:rPr>
          <w:rFonts w:ascii="Arial" w:hAnsi="Arial" w:cs="Arial"/>
          <w:bCs/>
          <w:color w:val="000000"/>
        </w:rPr>
        <w:t xml:space="preserve">. 2017. </w:t>
      </w:r>
      <w:r>
        <w:rPr>
          <w:rFonts w:ascii="Arial" w:eastAsia="Times New Roman" w:hAnsi="Arial" w:cs="Arial"/>
          <w:bCs/>
          <w:color w:val="000000"/>
        </w:rPr>
        <w:t>Analisis Faktor-Faktor y</w:t>
      </w:r>
      <w:r w:rsidRPr="00BF54ED">
        <w:rPr>
          <w:rFonts w:ascii="Arial" w:eastAsia="Times New Roman" w:hAnsi="Arial" w:cs="Arial"/>
          <w:bCs/>
          <w:color w:val="000000"/>
        </w:rPr>
        <w:t xml:space="preserve">ang Mempengaruhi Efisiensi Produksi Benih Ikan Patin (Studi </w:t>
      </w:r>
      <w:r w:rsidRPr="00BF54ED">
        <w:rPr>
          <w:rFonts w:ascii="Arial" w:eastAsia="Times New Roman" w:hAnsi="Arial" w:cs="Arial"/>
          <w:bCs/>
          <w:color w:val="000000"/>
        </w:rPr>
        <w:lastRenderedPageBreak/>
        <w:t>Kasus Pandawa Lima Fisheries Farm Bogor)</w:t>
      </w:r>
      <w:r>
        <w:rPr>
          <w:rFonts w:ascii="Arial" w:eastAsia="Times New Roman" w:hAnsi="Arial" w:cs="Arial"/>
          <w:bCs/>
          <w:color w:val="000000"/>
        </w:rPr>
        <w:t xml:space="preserve">. </w:t>
      </w:r>
      <w:r w:rsidRPr="00BF54ED">
        <w:rPr>
          <w:rFonts w:ascii="Arial" w:hAnsi="Arial" w:cs="Arial"/>
          <w:i/>
          <w:color w:val="000000"/>
        </w:rPr>
        <w:t>Jurnal Agribisnis,11(7), 81 - 90</w:t>
      </w:r>
    </w:p>
    <w:p w:rsidR="00BF54ED" w:rsidRDefault="00BF54ED">
      <w:pPr>
        <w:spacing w:after="0" w:line="240" w:lineRule="auto"/>
        <w:ind w:left="567" w:hanging="567"/>
        <w:jc w:val="both"/>
        <w:rPr>
          <w:rFonts w:ascii="Arial" w:hAnsi="Arial" w:cs="Arial"/>
        </w:rPr>
      </w:pPr>
    </w:p>
    <w:p w:rsidR="00576DA6" w:rsidRDefault="007D26F9">
      <w:pPr>
        <w:pStyle w:val="ListParagraph"/>
        <w:spacing w:after="0" w:line="240" w:lineRule="auto"/>
        <w:ind w:left="567" w:hanging="567"/>
        <w:jc w:val="both"/>
        <w:rPr>
          <w:rFonts w:ascii="Arial" w:hAnsi="Arial" w:cs="Arial"/>
        </w:rPr>
      </w:pPr>
      <w:r>
        <w:rPr>
          <w:rFonts w:ascii="Arial" w:hAnsi="Arial" w:cs="Arial"/>
        </w:rPr>
        <w:t xml:space="preserve">Putong, Iskandar. 2003. </w:t>
      </w:r>
      <w:r>
        <w:rPr>
          <w:rFonts w:ascii="Arial" w:hAnsi="Arial" w:cs="Arial"/>
          <w:i/>
        </w:rPr>
        <w:t>Pengantar Ekonomi Mikro &amp; Makro</w:t>
      </w:r>
      <w:r>
        <w:rPr>
          <w:rFonts w:ascii="Arial" w:hAnsi="Arial" w:cs="Arial"/>
        </w:rPr>
        <w:t>. Jakarta. Ghalia Indonesia</w:t>
      </w:r>
    </w:p>
    <w:p w:rsidR="00576DA6" w:rsidRDefault="00576DA6">
      <w:pPr>
        <w:pStyle w:val="ListParagraph"/>
        <w:spacing w:after="0" w:line="240" w:lineRule="auto"/>
        <w:ind w:left="567" w:hanging="567"/>
        <w:jc w:val="both"/>
        <w:rPr>
          <w:rFonts w:ascii="Arial" w:hAnsi="Arial" w:cs="Arial"/>
        </w:rPr>
      </w:pPr>
    </w:p>
    <w:p w:rsidR="00576DA6" w:rsidRDefault="007D26F9">
      <w:pPr>
        <w:autoSpaceDE w:val="0"/>
        <w:autoSpaceDN w:val="0"/>
        <w:adjustRightInd w:val="0"/>
        <w:spacing w:after="0" w:line="240" w:lineRule="auto"/>
        <w:ind w:left="567" w:hanging="567"/>
        <w:jc w:val="both"/>
        <w:rPr>
          <w:rFonts w:ascii="Arial" w:hAnsi="Arial" w:cs="Arial"/>
        </w:rPr>
      </w:pPr>
      <w:r>
        <w:rPr>
          <w:rFonts w:ascii="Arial" w:hAnsi="Arial" w:cs="Arial"/>
        </w:rPr>
        <w:t>Putranto, Dwi Arie. 2007</w:t>
      </w:r>
      <w:r>
        <w:rPr>
          <w:rFonts w:ascii="Arial" w:hAnsi="Arial" w:cs="Arial"/>
          <w:i/>
        </w:rPr>
        <w:t>. Analisis Efisiensi Produksi  Kasus Pada Budidaya Penggemukan  Kepiting Bakau Di Kabupaten Pemalang.</w:t>
      </w:r>
      <w:r>
        <w:rPr>
          <w:rFonts w:ascii="Arial" w:hAnsi="Arial" w:cs="Arial"/>
        </w:rPr>
        <w:t xml:space="preserve"> Tesis. Universitas Diponegoro Semarang.</w:t>
      </w:r>
    </w:p>
    <w:p w:rsidR="0066491C" w:rsidRDefault="0066491C">
      <w:pPr>
        <w:autoSpaceDE w:val="0"/>
        <w:autoSpaceDN w:val="0"/>
        <w:adjustRightInd w:val="0"/>
        <w:spacing w:after="0" w:line="240" w:lineRule="auto"/>
        <w:ind w:left="567" w:hanging="567"/>
        <w:jc w:val="both"/>
        <w:rPr>
          <w:rFonts w:ascii="Arial" w:hAnsi="Arial" w:cs="Arial"/>
        </w:rPr>
      </w:pPr>
    </w:p>
    <w:p w:rsidR="0066491C" w:rsidRPr="0066491C" w:rsidRDefault="0066491C" w:rsidP="0066491C">
      <w:pPr>
        <w:spacing w:after="0" w:line="240" w:lineRule="auto"/>
        <w:ind w:left="567" w:hanging="567"/>
        <w:jc w:val="both"/>
        <w:rPr>
          <w:rFonts w:ascii="Arial" w:eastAsia="Times New Roman" w:hAnsi="Arial" w:cs="Arial"/>
          <w:i/>
        </w:rPr>
      </w:pPr>
      <w:r>
        <w:rPr>
          <w:rFonts w:ascii="Arial" w:hAnsi="Arial" w:cs="Arial"/>
        </w:rPr>
        <w:t xml:space="preserve">Sukiyono, Ketut. 2005. </w:t>
      </w:r>
      <w:r w:rsidRPr="0066491C">
        <w:rPr>
          <w:rFonts w:ascii="Arial" w:eastAsia="Times New Roman" w:hAnsi="Arial" w:cs="Arial"/>
          <w:bCs/>
          <w:color w:val="000000"/>
        </w:rPr>
        <w:t>Faktor Penentu Tingkat Efisiensi Teknik Usahatani Cabai Merah Di Kecamatan Selupu Rejang, Kabupaten Rejang Lebong</w:t>
      </w:r>
      <w:r>
        <w:rPr>
          <w:rFonts w:ascii="Arial" w:eastAsia="Times New Roman" w:hAnsi="Arial" w:cs="Arial"/>
          <w:bCs/>
          <w:color w:val="000000"/>
        </w:rPr>
        <w:t xml:space="preserve">. </w:t>
      </w:r>
      <w:r w:rsidRPr="0066491C">
        <w:rPr>
          <w:rFonts w:ascii="Arial" w:hAnsi="Arial" w:cs="Arial"/>
          <w:i/>
          <w:color w:val="000000"/>
        </w:rPr>
        <w:t xml:space="preserve">Jurnal Agro Ekonomi, </w:t>
      </w:r>
      <w:r>
        <w:rPr>
          <w:rFonts w:ascii="Arial" w:hAnsi="Arial" w:cs="Arial"/>
          <w:i/>
          <w:color w:val="000000"/>
        </w:rPr>
        <w:t>23(</w:t>
      </w:r>
      <w:r w:rsidRPr="0066491C">
        <w:rPr>
          <w:rFonts w:ascii="Arial" w:hAnsi="Arial" w:cs="Arial"/>
          <w:i/>
          <w:color w:val="000000"/>
        </w:rPr>
        <w:t>2</w:t>
      </w:r>
      <w:r>
        <w:rPr>
          <w:rFonts w:ascii="Arial" w:hAnsi="Arial" w:cs="Arial"/>
          <w:i/>
          <w:color w:val="000000"/>
        </w:rPr>
        <w:t>),</w:t>
      </w:r>
      <w:r w:rsidRPr="0066491C">
        <w:rPr>
          <w:rFonts w:ascii="Arial" w:hAnsi="Arial" w:cs="Arial"/>
          <w:i/>
          <w:color w:val="000000"/>
        </w:rPr>
        <w:t>176-190</w:t>
      </w:r>
      <w:r>
        <w:rPr>
          <w:rFonts w:ascii="Arial" w:hAnsi="Arial" w:cs="Arial"/>
          <w:i/>
          <w:color w:val="000000"/>
        </w:rPr>
        <w:t>.</w:t>
      </w:r>
    </w:p>
    <w:p w:rsidR="00576DA6" w:rsidRDefault="00576DA6">
      <w:pPr>
        <w:autoSpaceDE w:val="0"/>
        <w:autoSpaceDN w:val="0"/>
        <w:adjustRightInd w:val="0"/>
        <w:spacing w:after="0" w:line="240" w:lineRule="auto"/>
        <w:ind w:left="567" w:hanging="567"/>
        <w:jc w:val="both"/>
        <w:rPr>
          <w:rFonts w:ascii="Arial" w:hAnsi="Arial" w:cs="Arial"/>
        </w:rPr>
      </w:pPr>
    </w:p>
    <w:p w:rsidR="00576DA6" w:rsidRDefault="007D26F9">
      <w:pPr>
        <w:autoSpaceDE w:val="0"/>
        <w:autoSpaceDN w:val="0"/>
        <w:adjustRightInd w:val="0"/>
        <w:spacing w:after="0" w:line="240" w:lineRule="auto"/>
        <w:ind w:left="567" w:hanging="567"/>
        <w:jc w:val="both"/>
        <w:rPr>
          <w:rFonts w:ascii="Arial" w:hAnsi="Arial" w:cs="Arial"/>
          <w:i/>
          <w:iCs/>
        </w:rPr>
      </w:pPr>
      <w:r>
        <w:rPr>
          <w:rFonts w:ascii="Arial" w:hAnsi="Arial" w:cs="Arial"/>
        </w:rPr>
        <w:t>Sumartin. 2017. Efisiensi Faktor-Faktor Produksi Usaha Budidaya Ikan Lele Dumbo (</w:t>
      </w:r>
      <w:r>
        <w:rPr>
          <w:rFonts w:ascii="Arial" w:hAnsi="Arial" w:cs="Arial"/>
          <w:i/>
          <w:iCs/>
        </w:rPr>
        <w:t>Clarias Garipenus</w:t>
      </w:r>
      <w:r>
        <w:rPr>
          <w:rFonts w:ascii="Arial" w:hAnsi="Arial" w:cs="Arial"/>
        </w:rPr>
        <w:t xml:space="preserve">): Studi Kasus Pada Alumni Peserta Pelatihan Budidaya Ikan Di Bppp Banyuwangi). </w:t>
      </w:r>
      <w:r w:rsidR="0022325B">
        <w:rPr>
          <w:rFonts w:ascii="Arial" w:hAnsi="Arial" w:cs="Arial"/>
          <w:i/>
          <w:iCs/>
        </w:rPr>
        <w:t>Jurnal Ilmu Perikanan 8(</w:t>
      </w:r>
      <w:r>
        <w:rPr>
          <w:rFonts w:ascii="Arial" w:hAnsi="Arial" w:cs="Arial"/>
          <w:i/>
          <w:iCs/>
        </w:rPr>
        <w:t>2), ISSN:2086-3861 E-ISSN: 2503-2283.</w:t>
      </w:r>
    </w:p>
    <w:p w:rsidR="00576DA6" w:rsidRDefault="00576DA6">
      <w:pPr>
        <w:autoSpaceDE w:val="0"/>
        <w:autoSpaceDN w:val="0"/>
        <w:adjustRightInd w:val="0"/>
        <w:spacing w:after="0" w:line="240" w:lineRule="auto"/>
        <w:ind w:left="567" w:hanging="567"/>
        <w:jc w:val="both"/>
        <w:rPr>
          <w:rFonts w:ascii="Arial" w:hAnsi="Arial" w:cs="Arial"/>
        </w:rPr>
      </w:pPr>
    </w:p>
    <w:p w:rsidR="00576DA6" w:rsidRDefault="007D26F9">
      <w:pPr>
        <w:autoSpaceDE w:val="0"/>
        <w:autoSpaceDN w:val="0"/>
        <w:adjustRightInd w:val="0"/>
        <w:spacing w:after="0" w:line="240" w:lineRule="auto"/>
        <w:ind w:left="567" w:hanging="567"/>
        <w:jc w:val="both"/>
        <w:rPr>
          <w:rFonts w:ascii="Arial" w:hAnsi="Arial" w:cs="Arial"/>
        </w:rPr>
      </w:pPr>
      <w:r>
        <w:rPr>
          <w:rFonts w:ascii="Arial" w:hAnsi="Arial" w:cs="Arial"/>
        </w:rPr>
        <w:t>Sumartin. 2018. Analisis Efisiensi Faktor-Faktor Produksi Usaha Budidaya Ikan Patin(</w:t>
      </w:r>
      <w:r>
        <w:rPr>
          <w:rFonts w:ascii="Arial" w:hAnsi="Arial" w:cs="Arial"/>
          <w:i/>
          <w:iCs/>
        </w:rPr>
        <w:t>Pangisius pangasius</w:t>
      </w:r>
      <w:r>
        <w:rPr>
          <w:rFonts w:ascii="Arial" w:hAnsi="Arial" w:cs="Arial"/>
        </w:rPr>
        <w:t>). Intek Akuakultur. 2( 1).16-34.</w:t>
      </w:r>
    </w:p>
    <w:p w:rsidR="00576DA6" w:rsidRDefault="00576DA6">
      <w:pPr>
        <w:autoSpaceDE w:val="0"/>
        <w:autoSpaceDN w:val="0"/>
        <w:adjustRightInd w:val="0"/>
        <w:spacing w:after="0" w:line="240" w:lineRule="auto"/>
        <w:ind w:left="567" w:hanging="567"/>
        <w:jc w:val="both"/>
        <w:rPr>
          <w:rFonts w:ascii="Arial" w:hAnsi="Arial" w:cs="Arial"/>
        </w:rPr>
      </w:pPr>
    </w:p>
    <w:p w:rsidR="00576DA6" w:rsidRDefault="007D26F9">
      <w:pPr>
        <w:spacing w:after="0" w:line="240" w:lineRule="auto"/>
        <w:ind w:left="567" w:hanging="567"/>
        <w:jc w:val="both"/>
        <w:rPr>
          <w:rFonts w:ascii="Arial" w:hAnsi="Arial" w:cs="Arial"/>
        </w:rPr>
      </w:pPr>
      <w:r>
        <w:rPr>
          <w:rFonts w:ascii="Arial" w:hAnsi="Arial" w:cs="Arial"/>
        </w:rPr>
        <w:t>Sumolang, Z. V., Rotinsulu, T. O., &amp; Engka, D. S. M. (2019). Analisis Faktor-Faktor Yang Mempengaruhi Produksi Industri Kecil Olahan Ikan Di Kota Manado. Jurnal Pembangunan Ekonomi Dan Keuangan Daerah, 19(3), 1–17.</w:t>
      </w:r>
    </w:p>
    <w:p w:rsidR="00576DA6" w:rsidRDefault="00576DA6">
      <w:pPr>
        <w:spacing w:after="0" w:line="240" w:lineRule="auto"/>
        <w:ind w:left="567" w:hanging="567"/>
        <w:jc w:val="both"/>
        <w:rPr>
          <w:rFonts w:ascii="Arial" w:hAnsi="Arial" w:cs="Arial"/>
          <w:sz w:val="24"/>
          <w:szCs w:val="24"/>
        </w:rPr>
      </w:pPr>
    </w:p>
    <w:p w:rsidR="00576DA6" w:rsidRDefault="007D26F9">
      <w:pPr>
        <w:autoSpaceDE w:val="0"/>
        <w:autoSpaceDN w:val="0"/>
        <w:adjustRightInd w:val="0"/>
        <w:spacing w:after="0" w:line="240" w:lineRule="auto"/>
        <w:ind w:left="567" w:hanging="567"/>
        <w:jc w:val="both"/>
        <w:rPr>
          <w:rFonts w:ascii="Arial" w:hAnsi="Arial" w:cs="Arial"/>
        </w:rPr>
      </w:pPr>
      <w:r>
        <w:rPr>
          <w:rFonts w:ascii="Arial" w:hAnsi="Arial" w:cs="Arial"/>
        </w:rPr>
        <w:t xml:space="preserve">Soekartawi. 1994. </w:t>
      </w:r>
      <w:r>
        <w:rPr>
          <w:rFonts w:ascii="Arial" w:hAnsi="Arial" w:cs="Arial"/>
          <w:i/>
        </w:rPr>
        <w:t>Teori Ekonomi Produksi Dengan Pokok Bahasan Analisis Cobb-Douglas</w:t>
      </w:r>
      <w:r>
        <w:rPr>
          <w:rFonts w:ascii="Arial" w:hAnsi="Arial" w:cs="Arial"/>
        </w:rPr>
        <w:t>. Jakarta. PT Raja Grafindo Persada.</w:t>
      </w:r>
    </w:p>
    <w:p w:rsidR="00576DA6" w:rsidRDefault="00576DA6">
      <w:pPr>
        <w:autoSpaceDE w:val="0"/>
        <w:autoSpaceDN w:val="0"/>
        <w:adjustRightInd w:val="0"/>
        <w:spacing w:after="0" w:line="240" w:lineRule="auto"/>
        <w:ind w:left="567" w:hanging="567"/>
        <w:jc w:val="both"/>
        <w:rPr>
          <w:rFonts w:ascii="Arial" w:hAnsi="Arial" w:cs="Arial"/>
        </w:rPr>
      </w:pPr>
    </w:p>
    <w:p w:rsidR="00576DA6" w:rsidRDefault="007D26F9">
      <w:pPr>
        <w:spacing w:after="0" w:line="240" w:lineRule="auto"/>
        <w:ind w:left="567" w:hanging="567"/>
        <w:jc w:val="both"/>
        <w:rPr>
          <w:rFonts w:ascii="Arial" w:hAnsi="Arial" w:cs="Arial"/>
        </w:rPr>
      </w:pPr>
      <w:r>
        <w:rPr>
          <w:rFonts w:ascii="Arial" w:hAnsi="Arial" w:cs="Arial"/>
        </w:rPr>
        <w:t xml:space="preserve">Soekartawi. 2002. </w:t>
      </w:r>
      <w:r>
        <w:rPr>
          <w:rFonts w:ascii="Arial" w:hAnsi="Arial" w:cs="Arial"/>
          <w:i/>
        </w:rPr>
        <w:t>Prinsip Dasar Ekonomi Pertanian</w:t>
      </w:r>
      <w:r>
        <w:rPr>
          <w:rFonts w:ascii="Arial" w:hAnsi="Arial" w:cs="Arial"/>
        </w:rPr>
        <w:t>. Jakarta. Pt Rajagrafindo Persada.</w:t>
      </w:r>
    </w:p>
    <w:p w:rsidR="00576DA6" w:rsidRDefault="00576DA6">
      <w:pPr>
        <w:spacing w:after="0" w:line="240" w:lineRule="auto"/>
        <w:ind w:left="567" w:hanging="567"/>
        <w:jc w:val="both"/>
        <w:rPr>
          <w:rFonts w:ascii="Arial" w:hAnsi="Arial" w:cs="Arial"/>
        </w:rPr>
      </w:pPr>
    </w:p>
    <w:p w:rsidR="00576DA6" w:rsidRDefault="007D26F9">
      <w:pPr>
        <w:spacing w:after="0" w:line="240" w:lineRule="auto"/>
        <w:ind w:left="567" w:hanging="567"/>
        <w:jc w:val="both"/>
        <w:rPr>
          <w:rFonts w:ascii="Arial" w:hAnsi="Arial" w:cs="Arial"/>
        </w:rPr>
      </w:pPr>
      <w:r>
        <w:rPr>
          <w:rFonts w:ascii="Arial" w:hAnsi="Arial" w:cs="Arial"/>
        </w:rPr>
        <w:t xml:space="preserve">Sukirno, Sadono. 2013. </w:t>
      </w:r>
      <w:r>
        <w:rPr>
          <w:rFonts w:ascii="Arial" w:hAnsi="Arial" w:cs="Arial"/>
          <w:i/>
        </w:rPr>
        <w:t>Mikroekonomi Teori Pengantar</w:t>
      </w:r>
      <w:r>
        <w:rPr>
          <w:rFonts w:ascii="Arial" w:hAnsi="Arial" w:cs="Arial"/>
        </w:rPr>
        <w:t>. Jakarta. Pt Rajagrafindo Persada.</w:t>
      </w:r>
    </w:p>
    <w:p w:rsidR="00576DA6" w:rsidRDefault="00576DA6">
      <w:pPr>
        <w:spacing w:after="0" w:line="240" w:lineRule="auto"/>
        <w:ind w:left="567" w:hanging="567"/>
        <w:jc w:val="both"/>
        <w:rPr>
          <w:rFonts w:ascii="Arial" w:hAnsi="Arial" w:cs="Arial"/>
        </w:rPr>
      </w:pPr>
    </w:p>
    <w:p w:rsidR="00576DA6" w:rsidRDefault="007D26F9">
      <w:pPr>
        <w:spacing w:after="0" w:line="240" w:lineRule="auto"/>
        <w:ind w:left="567" w:hanging="567"/>
        <w:jc w:val="both"/>
        <w:rPr>
          <w:rFonts w:ascii="Arial" w:eastAsia="Perpetua" w:hAnsi="Arial" w:cs="Arial"/>
        </w:rPr>
      </w:pPr>
      <w:r>
        <w:rPr>
          <w:rFonts w:ascii="Arial" w:hAnsi="Arial" w:cs="Arial"/>
        </w:rPr>
        <w:t xml:space="preserve">Tajerin &amp; Noor, Mohammad. 2002. </w:t>
      </w:r>
      <w:r>
        <w:rPr>
          <w:rFonts w:ascii="Arial" w:eastAsia="Arial Rounded MT Bold" w:hAnsi="Arial" w:cs="Arial"/>
        </w:rPr>
        <w:t xml:space="preserve">Analisis Efisiensi Teknis Usaha Budidaya Pembesaran Ikan Kerapu Dalam Keramba Jaring Apung Di Perairan Teluk Lampung:Produktivitas,Faktor-Faktor Yang Mempengaruhi Dan Implikasi Kebijakan Pengembangan Budidayanya. </w:t>
      </w:r>
      <w:r>
        <w:rPr>
          <w:rFonts w:ascii="Arial" w:eastAsia="Courier New" w:hAnsi="Arial" w:cs="Arial"/>
          <w:i/>
          <w:iCs/>
        </w:rPr>
        <w:t xml:space="preserve">Jurnal </w:t>
      </w:r>
      <w:r>
        <w:rPr>
          <w:rFonts w:ascii="Arial" w:eastAsia="Footlight MT Light" w:hAnsi="Arial" w:cs="Arial"/>
        </w:rPr>
        <w:t>Ekonomi Pembangunan</w:t>
      </w:r>
      <w:r>
        <w:rPr>
          <w:rFonts w:ascii="Arial" w:eastAsia="Perpetua" w:hAnsi="Arial" w:cs="Arial"/>
        </w:rPr>
        <w:t>. 2 (1) 95–105</w:t>
      </w:r>
    </w:p>
    <w:p w:rsidR="00576DA6" w:rsidRDefault="00576DA6">
      <w:pPr>
        <w:rPr>
          <w:rFonts w:ascii="Arial" w:eastAsia="Perpetua" w:hAnsi="Arial" w:cs="Arial"/>
        </w:rPr>
      </w:pPr>
    </w:p>
    <w:p w:rsidR="00576DA6" w:rsidRDefault="00576DA6">
      <w:pPr>
        <w:tabs>
          <w:tab w:val="left" w:pos="900"/>
        </w:tabs>
        <w:rPr>
          <w:rFonts w:ascii="Arial" w:eastAsia="Perpetua" w:hAnsi="Arial" w:cs="Arial"/>
        </w:rPr>
        <w:sectPr w:rsidR="00576DA6">
          <w:pgSz w:w="11907" w:h="16839"/>
          <w:pgMar w:top="2268" w:right="1701" w:bottom="1701" w:left="2268" w:header="2880" w:footer="1800" w:gutter="0"/>
          <w:cols w:space="720"/>
          <w:docGrid w:linePitch="360"/>
        </w:sectPr>
      </w:pPr>
    </w:p>
    <w:p w:rsidR="00576DA6" w:rsidRDefault="00576DA6" w:rsidP="00834417">
      <w:pPr>
        <w:tabs>
          <w:tab w:val="left" w:pos="2895"/>
        </w:tabs>
        <w:rPr>
          <w:rFonts w:ascii="Arial" w:hAnsi="Arial" w:cs="Arial"/>
        </w:rPr>
      </w:pPr>
    </w:p>
    <w:sectPr w:rsidR="00576DA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AD" w:rsidRDefault="004271AD">
      <w:pPr>
        <w:spacing w:after="0" w:line="240" w:lineRule="auto"/>
      </w:pPr>
      <w:r>
        <w:separator/>
      </w:r>
    </w:p>
  </w:endnote>
  <w:endnote w:type="continuationSeparator" w:id="0">
    <w:p w:rsidR="004271AD" w:rsidRDefault="0042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MS Gothic"/>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01" w:rsidRDefault="00E43D01">
    <w:pPr>
      <w:pStyle w:val="Footer"/>
      <w:jc w:val="right"/>
    </w:pPr>
    <w:r>
      <w:fldChar w:fldCharType="begin"/>
    </w:r>
    <w:r>
      <w:instrText xml:space="preserve"> PAGE   \* MERGEFORMAT </w:instrText>
    </w:r>
    <w:r>
      <w:fldChar w:fldCharType="separate"/>
    </w:r>
    <w:r w:rsidR="00834417">
      <w:rPr>
        <w:noProof/>
      </w:rPr>
      <w:t>1</w:t>
    </w:r>
    <w:r>
      <w:fldChar w:fldCharType="end"/>
    </w:r>
  </w:p>
  <w:p w:rsidR="00E43D01" w:rsidRDefault="00E43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AD" w:rsidRDefault="004271AD">
      <w:pPr>
        <w:spacing w:after="0" w:line="240" w:lineRule="auto"/>
      </w:pPr>
      <w:r>
        <w:separator/>
      </w:r>
    </w:p>
  </w:footnote>
  <w:footnote w:type="continuationSeparator" w:id="0">
    <w:p w:rsidR="004271AD" w:rsidRDefault="00427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C3A16"/>
    <w:multiLevelType w:val="multilevel"/>
    <w:tmpl w:val="23AC3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A60DA3"/>
    <w:multiLevelType w:val="multilevel"/>
    <w:tmpl w:val="67A60D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6F"/>
    <w:rsid w:val="0001004D"/>
    <w:rsid w:val="000109A3"/>
    <w:rsid w:val="00012931"/>
    <w:rsid w:val="00013AE7"/>
    <w:rsid w:val="000154D7"/>
    <w:rsid w:val="00023727"/>
    <w:rsid w:val="00025BF7"/>
    <w:rsid w:val="00025F40"/>
    <w:rsid w:val="00026D2F"/>
    <w:rsid w:val="000341E0"/>
    <w:rsid w:val="00042DA9"/>
    <w:rsid w:val="00084BA3"/>
    <w:rsid w:val="000A1928"/>
    <w:rsid w:val="000C419B"/>
    <w:rsid w:val="000D4021"/>
    <w:rsid w:val="000F4747"/>
    <w:rsid w:val="00111E6D"/>
    <w:rsid w:val="00115448"/>
    <w:rsid w:val="0013087B"/>
    <w:rsid w:val="001315C4"/>
    <w:rsid w:val="0013634F"/>
    <w:rsid w:val="00140CC7"/>
    <w:rsid w:val="00151709"/>
    <w:rsid w:val="0015367E"/>
    <w:rsid w:val="00154C63"/>
    <w:rsid w:val="00177DBE"/>
    <w:rsid w:val="00191773"/>
    <w:rsid w:val="00193243"/>
    <w:rsid w:val="001A32F9"/>
    <w:rsid w:val="001B763E"/>
    <w:rsid w:val="001D1707"/>
    <w:rsid w:val="001D42AE"/>
    <w:rsid w:val="001D7403"/>
    <w:rsid w:val="001E332F"/>
    <w:rsid w:val="001F5F58"/>
    <w:rsid w:val="0022325B"/>
    <w:rsid w:val="00224EF1"/>
    <w:rsid w:val="002315A6"/>
    <w:rsid w:val="00231771"/>
    <w:rsid w:val="00234D4B"/>
    <w:rsid w:val="00257EB4"/>
    <w:rsid w:val="002741EE"/>
    <w:rsid w:val="002814BB"/>
    <w:rsid w:val="00294B91"/>
    <w:rsid w:val="002A4AA4"/>
    <w:rsid w:val="002A67AC"/>
    <w:rsid w:val="002B6FB0"/>
    <w:rsid w:val="002C50A7"/>
    <w:rsid w:val="002D1198"/>
    <w:rsid w:val="002F76FD"/>
    <w:rsid w:val="00317C4B"/>
    <w:rsid w:val="003243D5"/>
    <w:rsid w:val="00324DB5"/>
    <w:rsid w:val="0032692D"/>
    <w:rsid w:val="00344233"/>
    <w:rsid w:val="00350AB4"/>
    <w:rsid w:val="00355B83"/>
    <w:rsid w:val="003622CC"/>
    <w:rsid w:val="00364F24"/>
    <w:rsid w:val="003653D1"/>
    <w:rsid w:val="0039794E"/>
    <w:rsid w:val="003A2810"/>
    <w:rsid w:val="003A7D99"/>
    <w:rsid w:val="003E54FD"/>
    <w:rsid w:val="003F1BAF"/>
    <w:rsid w:val="004228D7"/>
    <w:rsid w:val="00423233"/>
    <w:rsid w:val="004271AD"/>
    <w:rsid w:val="00432955"/>
    <w:rsid w:val="004416E3"/>
    <w:rsid w:val="00442765"/>
    <w:rsid w:val="004435B6"/>
    <w:rsid w:val="00463E73"/>
    <w:rsid w:val="0048623A"/>
    <w:rsid w:val="004920F1"/>
    <w:rsid w:val="004966F5"/>
    <w:rsid w:val="004A1805"/>
    <w:rsid w:val="004B04FC"/>
    <w:rsid w:val="004B57B4"/>
    <w:rsid w:val="004E7138"/>
    <w:rsid w:val="004F074D"/>
    <w:rsid w:val="004F3946"/>
    <w:rsid w:val="00507E59"/>
    <w:rsid w:val="0051045B"/>
    <w:rsid w:val="00535856"/>
    <w:rsid w:val="00537D77"/>
    <w:rsid w:val="00546496"/>
    <w:rsid w:val="00550D9C"/>
    <w:rsid w:val="0055383A"/>
    <w:rsid w:val="005550E1"/>
    <w:rsid w:val="00555E46"/>
    <w:rsid w:val="0056532F"/>
    <w:rsid w:val="00571DFE"/>
    <w:rsid w:val="00576DA6"/>
    <w:rsid w:val="00585441"/>
    <w:rsid w:val="005935D5"/>
    <w:rsid w:val="005A0BE9"/>
    <w:rsid w:val="005A7717"/>
    <w:rsid w:val="005B652B"/>
    <w:rsid w:val="005C72C1"/>
    <w:rsid w:val="005E3FD2"/>
    <w:rsid w:val="005E4D61"/>
    <w:rsid w:val="00620171"/>
    <w:rsid w:val="0063629D"/>
    <w:rsid w:val="0064232F"/>
    <w:rsid w:val="0064504A"/>
    <w:rsid w:val="00656C85"/>
    <w:rsid w:val="0066491C"/>
    <w:rsid w:val="0066728E"/>
    <w:rsid w:val="00676AA2"/>
    <w:rsid w:val="00682DB7"/>
    <w:rsid w:val="00696B84"/>
    <w:rsid w:val="006A4006"/>
    <w:rsid w:val="006D0BCB"/>
    <w:rsid w:val="006D3E9E"/>
    <w:rsid w:val="006F1466"/>
    <w:rsid w:val="0070260E"/>
    <w:rsid w:val="0070407C"/>
    <w:rsid w:val="007235C2"/>
    <w:rsid w:val="007278C5"/>
    <w:rsid w:val="0073037C"/>
    <w:rsid w:val="00742EE7"/>
    <w:rsid w:val="00746654"/>
    <w:rsid w:val="007531A6"/>
    <w:rsid w:val="00753A82"/>
    <w:rsid w:val="00756A47"/>
    <w:rsid w:val="0076287F"/>
    <w:rsid w:val="00762F69"/>
    <w:rsid w:val="00766742"/>
    <w:rsid w:val="00783AA3"/>
    <w:rsid w:val="007A4E4B"/>
    <w:rsid w:val="007B678D"/>
    <w:rsid w:val="007D26F9"/>
    <w:rsid w:val="007E0126"/>
    <w:rsid w:val="007E7ECB"/>
    <w:rsid w:val="007F29BC"/>
    <w:rsid w:val="007F5068"/>
    <w:rsid w:val="00805F10"/>
    <w:rsid w:val="00813B61"/>
    <w:rsid w:val="008342FC"/>
    <w:rsid w:val="00834417"/>
    <w:rsid w:val="00851992"/>
    <w:rsid w:val="00855F7E"/>
    <w:rsid w:val="0086015A"/>
    <w:rsid w:val="008636E6"/>
    <w:rsid w:val="00883446"/>
    <w:rsid w:val="00883AE0"/>
    <w:rsid w:val="00890471"/>
    <w:rsid w:val="00890DCC"/>
    <w:rsid w:val="008A68BA"/>
    <w:rsid w:val="008C43E3"/>
    <w:rsid w:val="008D32E6"/>
    <w:rsid w:val="008E4BC3"/>
    <w:rsid w:val="008E6EA9"/>
    <w:rsid w:val="008F633E"/>
    <w:rsid w:val="00902E79"/>
    <w:rsid w:val="00903CF1"/>
    <w:rsid w:val="00912424"/>
    <w:rsid w:val="009377EA"/>
    <w:rsid w:val="009646E1"/>
    <w:rsid w:val="00987663"/>
    <w:rsid w:val="00992089"/>
    <w:rsid w:val="00996C2B"/>
    <w:rsid w:val="009A18B5"/>
    <w:rsid w:val="009A1C53"/>
    <w:rsid w:val="009A35C4"/>
    <w:rsid w:val="009D2786"/>
    <w:rsid w:val="009E0F33"/>
    <w:rsid w:val="009F69C0"/>
    <w:rsid w:val="00A16FCE"/>
    <w:rsid w:val="00A32B05"/>
    <w:rsid w:val="00A435FB"/>
    <w:rsid w:val="00A43C6B"/>
    <w:rsid w:val="00A6041E"/>
    <w:rsid w:val="00A65632"/>
    <w:rsid w:val="00A7059B"/>
    <w:rsid w:val="00A717B9"/>
    <w:rsid w:val="00A96F44"/>
    <w:rsid w:val="00AA166E"/>
    <w:rsid w:val="00AC62EB"/>
    <w:rsid w:val="00AD098D"/>
    <w:rsid w:val="00AE7856"/>
    <w:rsid w:val="00B0132E"/>
    <w:rsid w:val="00B1739A"/>
    <w:rsid w:val="00B20294"/>
    <w:rsid w:val="00B213B2"/>
    <w:rsid w:val="00B34F66"/>
    <w:rsid w:val="00B51991"/>
    <w:rsid w:val="00B541BD"/>
    <w:rsid w:val="00B84AE7"/>
    <w:rsid w:val="00BA4245"/>
    <w:rsid w:val="00BC42A4"/>
    <w:rsid w:val="00BC6593"/>
    <w:rsid w:val="00BD4ACC"/>
    <w:rsid w:val="00BD4B71"/>
    <w:rsid w:val="00BD4C4F"/>
    <w:rsid w:val="00BD7036"/>
    <w:rsid w:val="00BF54ED"/>
    <w:rsid w:val="00C15699"/>
    <w:rsid w:val="00C177E6"/>
    <w:rsid w:val="00C17821"/>
    <w:rsid w:val="00C2515E"/>
    <w:rsid w:val="00CA287A"/>
    <w:rsid w:val="00CA28F5"/>
    <w:rsid w:val="00CA7C60"/>
    <w:rsid w:val="00CB22C2"/>
    <w:rsid w:val="00CB7FD8"/>
    <w:rsid w:val="00CD2BCD"/>
    <w:rsid w:val="00CD500E"/>
    <w:rsid w:val="00CF13D1"/>
    <w:rsid w:val="00D00505"/>
    <w:rsid w:val="00D14920"/>
    <w:rsid w:val="00D157D9"/>
    <w:rsid w:val="00D16480"/>
    <w:rsid w:val="00D2314E"/>
    <w:rsid w:val="00D2654D"/>
    <w:rsid w:val="00D304F6"/>
    <w:rsid w:val="00D36626"/>
    <w:rsid w:val="00D578B5"/>
    <w:rsid w:val="00D660BB"/>
    <w:rsid w:val="00D77C95"/>
    <w:rsid w:val="00DA54EF"/>
    <w:rsid w:val="00DB549A"/>
    <w:rsid w:val="00DC2576"/>
    <w:rsid w:val="00DD26FC"/>
    <w:rsid w:val="00DD52FA"/>
    <w:rsid w:val="00DD68D2"/>
    <w:rsid w:val="00DE4FF6"/>
    <w:rsid w:val="00DF716F"/>
    <w:rsid w:val="00DF7CCE"/>
    <w:rsid w:val="00E26FE7"/>
    <w:rsid w:val="00E426CF"/>
    <w:rsid w:val="00E43D01"/>
    <w:rsid w:val="00E825EB"/>
    <w:rsid w:val="00E82739"/>
    <w:rsid w:val="00E8340D"/>
    <w:rsid w:val="00E912C3"/>
    <w:rsid w:val="00E96E45"/>
    <w:rsid w:val="00EC5E33"/>
    <w:rsid w:val="00ED4E38"/>
    <w:rsid w:val="00EE1062"/>
    <w:rsid w:val="00EE5F02"/>
    <w:rsid w:val="00EF7CDC"/>
    <w:rsid w:val="00F0263C"/>
    <w:rsid w:val="00F0296C"/>
    <w:rsid w:val="00F17AD5"/>
    <w:rsid w:val="00F31D08"/>
    <w:rsid w:val="00F45879"/>
    <w:rsid w:val="00F50EAC"/>
    <w:rsid w:val="00F60F88"/>
    <w:rsid w:val="00F658B0"/>
    <w:rsid w:val="00F75964"/>
    <w:rsid w:val="00F77F17"/>
    <w:rsid w:val="00F81B64"/>
    <w:rsid w:val="00FA548E"/>
    <w:rsid w:val="00FA5C2C"/>
    <w:rsid w:val="00FC49E0"/>
    <w:rsid w:val="00FC4CE4"/>
    <w:rsid w:val="00FC70F0"/>
    <w:rsid w:val="00FD2221"/>
    <w:rsid w:val="00FD5000"/>
    <w:rsid w:val="00FD6C1D"/>
    <w:rsid w:val="00FE59E5"/>
    <w:rsid w:val="00FF44E3"/>
    <w:rsid w:val="00FF6C14"/>
    <w:rsid w:val="11C8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2666387-BEAB-4FC0-9848-F5230CB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99"/>
    <w:unhideWhenUsed/>
    <w:qFormat/>
    <w:pPr>
      <w:spacing w:line="240" w:lineRule="auto"/>
      <w:jc w:val="both"/>
    </w:pPr>
    <w:rPr>
      <w:rFonts w:ascii="Arial" w:eastAsiaTheme="minorHAnsi" w:hAnsi="Arial" w:cstheme="minorBidi"/>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Pr>
      <w:rFonts w:ascii="Times New Roman" w:eastAsia="Times New Roman" w:hAnsi="Times New Roman" w:cs="Times New Roman"/>
      <w:b/>
      <w:bCs/>
      <w:sz w:val="24"/>
      <w:szCs w:val="24"/>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paragraph" w:styleId="NoSpacing">
    <w:name w:val="No Spacing"/>
    <w:uiPriority w:val="1"/>
    <w:qFormat/>
    <w:pPr>
      <w:widowControl w:val="0"/>
      <w:suppressAutoHyphens/>
    </w:pPr>
    <w:rPr>
      <w:rFonts w:ascii="Times New Roman" w:eastAsia="Droid Sans Fallback" w:hAnsi="Times New Roman" w:cs="Mangal"/>
      <w:kern w:val="1"/>
      <w:sz w:val="24"/>
      <w:szCs w:val="21"/>
      <w:lang w:eastAsia="hi-IN" w:bidi="hi-IN"/>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pPr>
      <w:ind w:left="720"/>
      <w:contextualSpacing/>
    </w:pPr>
  </w:style>
  <w:style w:type="character" w:customStyle="1" w:styleId="hps">
    <w:name w:val="hps"/>
    <w:basedOn w:val="DefaultParagraphFont"/>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sz w:val="22"/>
      <w:szCs w:val="22"/>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9605">
      <w:bodyDiv w:val="1"/>
      <w:marLeft w:val="0"/>
      <w:marRight w:val="0"/>
      <w:marTop w:val="0"/>
      <w:marBottom w:val="0"/>
      <w:divBdr>
        <w:top w:val="none" w:sz="0" w:space="0" w:color="auto"/>
        <w:left w:val="none" w:sz="0" w:space="0" w:color="auto"/>
        <w:bottom w:val="none" w:sz="0" w:space="0" w:color="auto"/>
        <w:right w:val="none" w:sz="0" w:space="0" w:color="auto"/>
      </w:divBdr>
      <w:divsChild>
        <w:div w:id="1170825642">
          <w:marLeft w:val="0"/>
          <w:marRight w:val="0"/>
          <w:marTop w:val="0"/>
          <w:marBottom w:val="0"/>
          <w:divBdr>
            <w:top w:val="none" w:sz="0" w:space="0" w:color="auto"/>
            <w:left w:val="none" w:sz="0" w:space="0" w:color="auto"/>
            <w:bottom w:val="none" w:sz="0" w:space="0" w:color="auto"/>
            <w:right w:val="none" w:sz="0" w:space="0" w:color="auto"/>
          </w:divBdr>
        </w:div>
      </w:divsChild>
    </w:div>
    <w:div w:id="467892032">
      <w:bodyDiv w:val="1"/>
      <w:marLeft w:val="0"/>
      <w:marRight w:val="0"/>
      <w:marTop w:val="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221209824">
          <w:marLeft w:val="0"/>
          <w:marRight w:val="0"/>
          <w:marTop w:val="0"/>
          <w:marBottom w:val="0"/>
          <w:divBdr>
            <w:top w:val="none" w:sz="0" w:space="0" w:color="auto"/>
            <w:left w:val="none" w:sz="0" w:space="0" w:color="auto"/>
            <w:bottom w:val="none" w:sz="0" w:space="0" w:color="auto"/>
            <w:right w:val="none" w:sz="0" w:space="0" w:color="auto"/>
          </w:divBdr>
        </w:div>
        <w:div w:id="1657538667">
          <w:marLeft w:val="0"/>
          <w:marRight w:val="0"/>
          <w:marTop w:val="0"/>
          <w:marBottom w:val="0"/>
          <w:divBdr>
            <w:top w:val="none" w:sz="0" w:space="0" w:color="auto"/>
            <w:left w:val="none" w:sz="0" w:space="0" w:color="auto"/>
            <w:bottom w:val="none" w:sz="0" w:space="0" w:color="auto"/>
            <w:right w:val="none" w:sz="0" w:space="0" w:color="auto"/>
          </w:divBdr>
        </w:div>
      </w:divsChild>
    </w:div>
    <w:div w:id="617418164">
      <w:bodyDiv w:val="1"/>
      <w:marLeft w:val="0"/>
      <w:marRight w:val="0"/>
      <w:marTop w:val="0"/>
      <w:marBottom w:val="0"/>
      <w:divBdr>
        <w:top w:val="none" w:sz="0" w:space="0" w:color="auto"/>
        <w:left w:val="none" w:sz="0" w:space="0" w:color="auto"/>
        <w:bottom w:val="none" w:sz="0" w:space="0" w:color="auto"/>
        <w:right w:val="none" w:sz="0" w:space="0" w:color="auto"/>
      </w:divBdr>
      <w:divsChild>
        <w:div w:id="1023363962">
          <w:marLeft w:val="0"/>
          <w:marRight w:val="0"/>
          <w:marTop w:val="0"/>
          <w:marBottom w:val="0"/>
          <w:divBdr>
            <w:top w:val="none" w:sz="0" w:space="0" w:color="auto"/>
            <w:left w:val="none" w:sz="0" w:space="0" w:color="auto"/>
            <w:bottom w:val="none" w:sz="0" w:space="0" w:color="auto"/>
            <w:right w:val="none" w:sz="0" w:space="0" w:color="auto"/>
          </w:divBdr>
        </w:div>
        <w:div w:id="329336168">
          <w:marLeft w:val="0"/>
          <w:marRight w:val="0"/>
          <w:marTop w:val="0"/>
          <w:marBottom w:val="0"/>
          <w:divBdr>
            <w:top w:val="none" w:sz="0" w:space="0" w:color="auto"/>
            <w:left w:val="none" w:sz="0" w:space="0" w:color="auto"/>
            <w:bottom w:val="none" w:sz="0" w:space="0" w:color="auto"/>
            <w:right w:val="none" w:sz="0" w:space="0" w:color="auto"/>
          </w:divBdr>
        </w:div>
      </w:divsChild>
    </w:div>
    <w:div w:id="898898773">
      <w:bodyDiv w:val="1"/>
      <w:marLeft w:val="0"/>
      <w:marRight w:val="0"/>
      <w:marTop w:val="0"/>
      <w:marBottom w:val="0"/>
      <w:divBdr>
        <w:top w:val="none" w:sz="0" w:space="0" w:color="auto"/>
        <w:left w:val="none" w:sz="0" w:space="0" w:color="auto"/>
        <w:bottom w:val="none" w:sz="0" w:space="0" w:color="auto"/>
        <w:right w:val="none" w:sz="0" w:space="0" w:color="auto"/>
      </w:divBdr>
      <w:divsChild>
        <w:div w:id="1979916741">
          <w:marLeft w:val="0"/>
          <w:marRight w:val="0"/>
          <w:marTop w:val="0"/>
          <w:marBottom w:val="0"/>
          <w:divBdr>
            <w:top w:val="none" w:sz="0" w:space="0" w:color="auto"/>
            <w:left w:val="none" w:sz="0" w:space="0" w:color="auto"/>
            <w:bottom w:val="none" w:sz="0" w:space="0" w:color="auto"/>
            <w:right w:val="none" w:sz="0" w:space="0" w:color="auto"/>
          </w:divBdr>
        </w:div>
      </w:divsChild>
    </w:div>
    <w:div w:id="908003519">
      <w:bodyDiv w:val="1"/>
      <w:marLeft w:val="0"/>
      <w:marRight w:val="0"/>
      <w:marTop w:val="0"/>
      <w:marBottom w:val="0"/>
      <w:divBdr>
        <w:top w:val="none" w:sz="0" w:space="0" w:color="auto"/>
        <w:left w:val="none" w:sz="0" w:space="0" w:color="auto"/>
        <w:bottom w:val="none" w:sz="0" w:space="0" w:color="auto"/>
        <w:right w:val="none" w:sz="0" w:space="0" w:color="auto"/>
      </w:divBdr>
      <w:divsChild>
        <w:div w:id="1261330428">
          <w:marLeft w:val="0"/>
          <w:marRight w:val="0"/>
          <w:marTop w:val="0"/>
          <w:marBottom w:val="0"/>
          <w:divBdr>
            <w:top w:val="none" w:sz="0" w:space="0" w:color="auto"/>
            <w:left w:val="none" w:sz="0" w:space="0" w:color="auto"/>
            <w:bottom w:val="none" w:sz="0" w:space="0" w:color="auto"/>
            <w:right w:val="none" w:sz="0" w:space="0" w:color="auto"/>
          </w:divBdr>
        </w:div>
        <w:div w:id="1777283919">
          <w:marLeft w:val="0"/>
          <w:marRight w:val="0"/>
          <w:marTop w:val="0"/>
          <w:marBottom w:val="0"/>
          <w:divBdr>
            <w:top w:val="none" w:sz="0" w:space="0" w:color="auto"/>
            <w:left w:val="none" w:sz="0" w:space="0" w:color="auto"/>
            <w:bottom w:val="none" w:sz="0" w:space="0" w:color="auto"/>
            <w:right w:val="none" w:sz="0" w:space="0" w:color="auto"/>
          </w:divBdr>
        </w:div>
        <w:div w:id="1809978199">
          <w:marLeft w:val="0"/>
          <w:marRight w:val="0"/>
          <w:marTop w:val="0"/>
          <w:marBottom w:val="0"/>
          <w:divBdr>
            <w:top w:val="none" w:sz="0" w:space="0" w:color="auto"/>
            <w:left w:val="none" w:sz="0" w:space="0" w:color="auto"/>
            <w:bottom w:val="none" w:sz="0" w:space="0" w:color="auto"/>
            <w:right w:val="none" w:sz="0" w:space="0" w:color="auto"/>
          </w:divBdr>
        </w:div>
        <w:div w:id="197789879">
          <w:marLeft w:val="0"/>
          <w:marRight w:val="0"/>
          <w:marTop w:val="0"/>
          <w:marBottom w:val="0"/>
          <w:divBdr>
            <w:top w:val="none" w:sz="0" w:space="0" w:color="auto"/>
            <w:left w:val="none" w:sz="0" w:space="0" w:color="auto"/>
            <w:bottom w:val="none" w:sz="0" w:space="0" w:color="auto"/>
            <w:right w:val="none" w:sz="0" w:space="0" w:color="auto"/>
          </w:divBdr>
        </w:div>
        <w:div w:id="1434669322">
          <w:marLeft w:val="0"/>
          <w:marRight w:val="0"/>
          <w:marTop w:val="0"/>
          <w:marBottom w:val="0"/>
          <w:divBdr>
            <w:top w:val="none" w:sz="0" w:space="0" w:color="auto"/>
            <w:left w:val="none" w:sz="0" w:space="0" w:color="auto"/>
            <w:bottom w:val="none" w:sz="0" w:space="0" w:color="auto"/>
            <w:right w:val="none" w:sz="0" w:space="0" w:color="auto"/>
          </w:divBdr>
        </w:div>
      </w:divsChild>
    </w:div>
    <w:div w:id="1007101377">
      <w:bodyDiv w:val="1"/>
      <w:marLeft w:val="0"/>
      <w:marRight w:val="0"/>
      <w:marTop w:val="0"/>
      <w:marBottom w:val="0"/>
      <w:divBdr>
        <w:top w:val="none" w:sz="0" w:space="0" w:color="auto"/>
        <w:left w:val="none" w:sz="0" w:space="0" w:color="auto"/>
        <w:bottom w:val="none" w:sz="0" w:space="0" w:color="auto"/>
        <w:right w:val="none" w:sz="0" w:space="0" w:color="auto"/>
      </w:divBdr>
      <w:divsChild>
        <w:div w:id="228540005">
          <w:marLeft w:val="0"/>
          <w:marRight w:val="0"/>
          <w:marTop w:val="0"/>
          <w:marBottom w:val="0"/>
          <w:divBdr>
            <w:top w:val="none" w:sz="0" w:space="0" w:color="auto"/>
            <w:left w:val="none" w:sz="0" w:space="0" w:color="auto"/>
            <w:bottom w:val="none" w:sz="0" w:space="0" w:color="auto"/>
            <w:right w:val="none" w:sz="0" w:space="0" w:color="auto"/>
          </w:divBdr>
        </w:div>
        <w:div w:id="881405899">
          <w:marLeft w:val="0"/>
          <w:marRight w:val="0"/>
          <w:marTop w:val="0"/>
          <w:marBottom w:val="0"/>
          <w:divBdr>
            <w:top w:val="none" w:sz="0" w:space="0" w:color="auto"/>
            <w:left w:val="none" w:sz="0" w:space="0" w:color="auto"/>
            <w:bottom w:val="none" w:sz="0" w:space="0" w:color="auto"/>
            <w:right w:val="none" w:sz="0" w:space="0" w:color="auto"/>
          </w:divBdr>
        </w:div>
      </w:divsChild>
    </w:div>
    <w:div w:id="1038748959">
      <w:bodyDiv w:val="1"/>
      <w:marLeft w:val="0"/>
      <w:marRight w:val="0"/>
      <w:marTop w:val="0"/>
      <w:marBottom w:val="0"/>
      <w:divBdr>
        <w:top w:val="none" w:sz="0" w:space="0" w:color="auto"/>
        <w:left w:val="none" w:sz="0" w:space="0" w:color="auto"/>
        <w:bottom w:val="none" w:sz="0" w:space="0" w:color="auto"/>
        <w:right w:val="none" w:sz="0" w:space="0" w:color="auto"/>
      </w:divBdr>
      <w:divsChild>
        <w:div w:id="669068409">
          <w:marLeft w:val="0"/>
          <w:marRight w:val="0"/>
          <w:marTop w:val="0"/>
          <w:marBottom w:val="0"/>
          <w:divBdr>
            <w:top w:val="none" w:sz="0" w:space="0" w:color="auto"/>
            <w:left w:val="none" w:sz="0" w:space="0" w:color="auto"/>
            <w:bottom w:val="none" w:sz="0" w:space="0" w:color="auto"/>
            <w:right w:val="none" w:sz="0" w:space="0" w:color="auto"/>
          </w:divBdr>
        </w:div>
      </w:divsChild>
    </w:div>
    <w:div w:id="1154251400">
      <w:bodyDiv w:val="1"/>
      <w:marLeft w:val="0"/>
      <w:marRight w:val="0"/>
      <w:marTop w:val="0"/>
      <w:marBottom w:val="0"/>
      <w:divBdr>
        <w:top w:val="none" w:sz="0" w:space="0" w:color="auto"/>
        <w:left w:val="none" w:sz="0" w:space="0" w:color="auto"/>
        <w:bottom w:val="none" w:sz="0" w:space="0" w:color="auto"/>
        <w:right w:val="none" w:sz="0" w:space="0" w:color="auto"/>
      </w:divBdr>
      <w:divsChild>
        <w:div w:id="220793737">
          <w:marLeft w:val="0"/>
          <w:marRight w:val="0"/>
          <w:marTop w:val="0"/>
          <w:marBottom w:val="0"/>
          <w:divBdr>
            <w:top w:val="none" w:sz="0" w:space="0" w:color="auto"/>
            <w:left w:val="none" w:sz="0" w:space="0" w:color="auto"/>
            <w:bottom w:val="none" w:sz="0" w:space="0" w:color="auto"/>
            <w:right w:val="none" w:sz="0" w:space="0" w:color="auto"/>
          </w:divBdr>
        </w:div>
      </w:divsChild>
    </w:div>
    <w:div w:id="1193152166">
      <w:bodyDiv w:val="1"/>
      <w:marLeft w:val="0"/>
      <w:marRight w:val="0"/>
      <w:marTop w:val="0"/>
      <w:marBottom w:val="0"/>
      <w:divBdr>
        <w:top w:val="none" w:sz="0" w:space="0" w:color="auto"/>
        <w:left w:val="none" w:sz="0" w:space="0" w:color="auto"/>
        <w:bottom w:val="none" w:sz="0" w:space="0" w:color="auto"/>
        <w:right w:val="none" w:sz="0" w:space="0" w:color="auto"/>
      </w:divBdr>
      <w:divsChild>
        <w:div w:id="2126649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halihrisal@gmail.com" TargetMode="External"/><Relationship Id="rId4" Type="http://schemas.openxmlformats.org/officeDocument/2006/relationships/styles" Target="styles.xml"/><Relationship Id="rId9" Type="http://schemas.openxmlformats.org/officeDocument/2006/relationships/hyperlink" Target="mailto:mardiyah@trunojoy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99DC9-8114-466C-B945-46861877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dc:creator>
  <cp:lastModifiedBy>ASUS</cp:lastModifiedBy>
  <cp:revision>2</cp:revision>
  <cp:lastPrinted>2020-08-10T11:23:00Z</cp:lastPrinted>
  <dcterms:created xsi:type="dcterms:W3CDTF">2021-01-25T03:36:00Z</dcterms:created>
  <dcterms:modified xsi:type="dcterms:W3CDTF">2021-01-25T03:36:00Z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