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51" w:rsidRPr="004922F7" w:rsidRDefault="00BA6C51" w:rsidP="00BA6C51">
      <w:pPr>
        <w:shd w:val="clear" w:color="auto" w:fill="FFFFFF"/>
        <w:autoSpaceDE w:val="0"/>
        <w:autoSpaceDN w:val="0"/>
        <w:adjustRightInd w:val="0"/>
        <w:spacing w:after="0" w:line="240" w:lineRule="auto"/>
        <w:jc w:val="center"/>
        <w:rPr>
          <w:rFonts w:ascii="Arial" w:hAnsi="Arial" w:cs="Arial"/>
          <w:b/>
          <w:bCs/>
        </w:rPr>
      </w:pPr>
      <w:r w:rsidRPr="004922F7">
        <w:rPr>
          <w:rFonts w:ascii="Arial" w:hAnsi="Arial" w:cs="Arial"/>
          <w:b/>
          <w:bCs/>
        </w:rPr>
        <w:t xml:space="preserve">Socio-economic Determinants of Adoption of Maize Production Technologies among Smallholders </w:t>
      </w:r>
    </w:p>
    <w:p w:rsidR="00BA6C51" w:rsidRPr="004922F7" w:rsidRDefault="00BA6C51" w:rsidP="00BA6C51">
      <w:pPr>
        <w:pStyle w:val="NoSpacing"/>
        <w:jc w:val="both"/>
        <w:rPr>
          <w:rFonts w:ascii="Arial" w:hAnsi="Arial" w:cs="Arial"/>
          <w:b/>
        </w:rPr>
      </w:pPr>
      <w:r w:rsidRPr="004922F7">
        <w:rPr>
          <w:rFonts w:ascii="Arial" w:hAnsi="Arial" w:cs="Arial"/>
          <w:b/>
        </w:rPr>
        <w:t>Abstract</w:t>
      </w:r>
    </w:p>
    <w:p w:rsidR="00BA6C51" w:rsidRPr="004922F7" w:rsidRDefault="00BA6C51" w:rsidP="00BA6C51">
      <w:pPr>
        <w:pStyle w:val="NoSpacing"/>
        <w:jc w:val="both"/>
        <w:rPr>
          <w:rFonts w:ascii="Arial" w:hAnsi="Arial" w:cs="Arial"/>
        </w:rPr>
      </w:pPr>
      <w:r w:rsidRPr="004922F7">
        <w:rPr>
          <w:rFonts w:ascii="Arial" w:hAnsi="Arial" w:cs="Arial"/>
        </w:rPr>
        <w:t xml:space="preserve">Agricultural technology adoption is germane for improved farm efficiency and productivity. Thus, the socioeconomic determinants of adoption of maize production technologies among smallholders were analyzed. </w:t>
      </w:r>
      <w:r w:rsidRPr="004922F7">
        <w:rPr>
          <w:rFonts w:ascii="Arial" w:eastAsiaTheme="minorEastAsia" w:hAnsi="Arial" w:cs="Arial"/>
        </w:rPr>
        <w:t>Primary data collected via multi-stage sampling from 101 respondents was empirically evaluated using descriptive statistics and</w:t>
      </w:r>
      <w:r w:rsidRPr="004922F7">
        <w:rPr>
          <w:rFonts w:ascii="Arial" w:hAnsi="Arial" w:cs="Arial"/>
        </w:rPr>
        <w:t xml:space="preserve"> </w:t>
      </w:r>
      <w:proofErr w:type="spellStart"/>
      <w:r w:rsidRPr="004922F7">
        <w:rPr>
          <w:rFonts w:ascii="Arial" w:hAnsi="Arial" w:cs="Arial"/>
        </w:rPr>
        <w:t>Logit</w:t>
      </w:r>
      <w:proofErr w:type="spellEnd"/>
      <w:r w:rsidRPr="004922F7">
        <w:rPr>
          <w:rFonts w:ascii="Arial" w:hAnsi="Arial" w:cs="Arial"/>
        </w:rPr>
        <w:t xml:space="preserve"> regression</w:t>
      </w:r>
      <w:r w:rsidRPr="004922F7">
        <w:rPr>
          <w:rFonts w:ascii="Arial" w:eastAsiaTheme="minorEastAsia" w:hAnsi="Arial" w:cs="Arial"/>
        </w:rPr>
        <w:t>.</w:t>
      </w:r>
      <w:r w:rsidRPr="004922F7">
        <w:rPr>
          <w:rFonts w:ascii="Arial" w:hAnsi="Arial" w:cs="Arial"/>
        </w:rPr>
        <w:t xml:space="preserve"> The respondent’s socioeconomic factors affected maize production technology adoption. Several maize production technologies were available in the study area; however adoption of these technologies among respondents was relatively low. The </w:t>
      </w:r>
      <w:r w:rsidRPr="004922F7">
        <w:rPr>
          <w:rFonts w:ascii="Arial" w:hAnsi="Arial" w:cs="Arial"/>
          <w:lang w:eastAsia="en-US"/>
        </w:rPr>
        <w:t xml:space="preserve">coefficient of </w:t>
      </w:r>
      <w:r w:rsidRPr="004922F7">
        <w:rPr>
          <w:rFonts w:ascii="Arial" w:hAnsi="Arial" w:cs="Arial"/>
        </w:rPr>
        <w:t xml:space="preserve">multiple </w:t>
      </w:r>
      <w:proofErr w:type="gramStart"/>
      <w:r w:rsidRPr="004922F7">
        <w:rPr>
          <w:rFonts w:ascii="Arial" w:hAnsi="Arial" w:cs="Arial"/>
        </w:rPr>
        <w:t>determination</w:t>
      </w:r>
      <w:proofErr w:type="gramEnd"/>
      <w:r w:rsidRPr="004922F7">
        <w:rPr>
          <w:rFonts w:ascii="Arial" w:hAnsi="Arial" w:cs="Arial"/>
        </w:rPr>
        <w:t xml:space="preserve"> (R</w:t>
      </w:r>
      <w:r w:rsidRPr="004922F7">
        <w:rPr>
          <w:rFonts w:ascii="Arial" w:hAnsi="Arial" w:cs="Arial"/>
          <w:vertAlign w:val="superscript"/>
        </w:rPr>
        <w:t>2</w:t>
      </w:r>
      <w:r w:rsidRPr="004922F7">
        <w:rPr>
          <w:rFonts w:ascii="Arial" w:hAnsi="Arial" w:cs="Arial"/>
        </w:rPr>
        <w:t xml:space="preserve">) </w:t>
      </w:r>
      <w:r w:rsidRPr="004922F7">
        <w:rPr>
          <w:rFonts w:ascii="Arial" w:eastAsia="Times New Roman" w:hAnsi="Arial" w:cs="Arial"/>
          <w:lang w:eastAsia="en-US"/>
        </w:rPr>
        <w:t>was 0.74827.</w:t>
      </w:r>
      <w:r w:rsidRPr="004922F7">
        <w:rPr>
          <w:rFonts w:ascii="Arial" w:hAnsi="Arial" w:cs="Arial"/>
        </w:rPr>
        <w:t xml:space="preserve"> The regression coefficients of household size (0.541), education (0.331), farm experience (0.615), farm size (0.448) and extension contact (0.457) were statistically significant at p&lt;0.05 probability level. Furthermore, the constraints identified by respondents also affected the adoption of maize production technologies in the study area.</w:t>
      </w:r>
      <w:r w:rsidRPr="004922F7">
        <w:rPr>
          <w:rFonts w:ascii="Arial" w:eastAsia="Times New Roman" w:hAnsi="Arial" w:cs="Arial"/>
          <w:lang w:eastAsia="en-US"/>
        </w:rPr>
        <w:t xml:space="preserve"> </w:t>
      </w:r>
      <w:r w:rsidRPr="004922F7">
        <w:rPr>
          <w:rFonts w:ascii="Arial" w:hAnsi="Arial" w:cs="Arial"/>
        </w:rPr>
        <w:t>This study recommends subsidizing technology cost, improved cooperative activities; access to technology, credit and extension services, farm labour supply and tenure policy modifications.</w:t>
      </w:r>
    </w:p>
    <w:p w:rsidR="00BA6C51" w:rsidRPr="004922F7" w:rsidRDefault="00BA6C51" w:rsidP="00BA6C51">
      <w:pPr>
        <w:pStyle w:val="NoSpacing"/>
        <w:jc w:val="both"/>
        <w:rPr>
          <w:rFonts w:ascii="Arial" w:hAnsi="Arial" w:cs="Arial"/>
        </w:rPr>
      </w:pPr>
      <w:r w:rsidRPr="004922F7">
        <w:rPr>
          <w:rFonts w:ascii="Arial" w:hAnsi="Arial" w:cs="Arial"/>
          <w:b/>
        </w:rPr>
        <w:t>Keywords:</w:t>
      </w:r>
      <w:r w:rsidRPr="004922F7">
        <w:rPr>
          <w:rFonts w:ascii="Arial" w:hAnsi="Arial" w:cs="Arial"/>
        </w:rPr>
        <w:t xml:space="preserve"> Adoption, constraints, determinants, maize technology, smallholders</w:t>
      </w:r>
    </w:p>
    <w:p w:rsidR="00BA6C51" w:rsidRPr="004922F7" w:rsidRDefault="00BA6C51" w:rsidP="00BA6C51">
      <w:pPr>
        <w:pStyle w:val="NoSpacing"/>
        <w:jc w:val="both"/>
        <w:rPr>
          <w:rFonts w:ascii="Arial" w:hAnsi="Arial" w:cs="Arial"/>
          <w:b/>
        </w:rPr>
      </w:pPr>
      <w:r w:rsidRPr="004922F7">
        <w:rPr>
          <w:rFonts w:ascii="Arial" w:hAnsi="Arial" w:cs="Arial"/>
          <w:b/>
        </w:rPr>
        <w:t>INTRODUCTION</w:t>
      </w: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r w:rsidRPr="004922F7">
        <w:rPr>
          <w:rFonts w:ascii="Arial" w:hAnsi="Arial" w:cs="Arial"/>
          <w:bCs/>
        </w:rPr>
        <w:t>Maize</w:t>
      </w:r>
      <w:r w:rsidRPr="004922F7">
        <w:rPr>
          <w:rFonts w:ascii="Arial" w:hAnsi="Arial" w:cs="Arial"/>
        </w:rPr>
        <w:t xml:space="preserve"> (</w:t>
      </w:r>
      <w:proofErr w:type="spellStart"/>
      <w:r w:rsidRPr="004922F7">
        <w:rPr>
          <w:rFonts w:ascii="Arial" w:hAnsi="Arial" w:cs="Arial"/>
          <w:i/>
        </w:rPr>
        <w:t>Zea</w:t>
      </w:r>
      <w:proofErr w:type="spellEnd"/>
      <w:r w:rsidRPr="004922F7">
        <w:rPr>
          <w:rFonts w:ascii="Arial" w:hAnsi="Arial" w:cs="Arial"/>
          <w:i/>
        </w:rPr>
        <w:t xml:space="preserve"> mays</w:t>
      </w:r>
      <w:r w:rsidRPr="004922F7">
        <w:rPr>
          <w:rFonts w:ascii="Arial" w:hAnsi="Arial" w:cs="Arial"/>
        </w:rPr>
        <w:t xml:space="preserve">) is a cereal </w:t>
      </w:r>
      <w:r w:rsidRPr="004922F7">
        <w:rPr>
          <w:rFonts w:ascii="Arial" w:hAnsi="Arial" w:cs="Arial"/>
          <w:bCs/>
        </w:rPr>
        <w:t>that is grown</w:t>
      </w:r>
      <w:r w:rsidRPr="004922F7">
        <w:rPr>
          <w:rFonts w:ascii="Arial" w:hAnsi="Arial" w:cs="Arial"/>
        </w:rPr>
        <w:t xml:space="preserve"> all over the world. Maize is one of the most important cereal crops grown in </w:t>
      </w:r>
      <w:r w:rsidRPr="004922F7">
        <w:rPr>
          <w:rFonts w:ascii="Arial" w:hAnsi="Arial" w:cs="Arial"/>
          <w:bCs/>
        </w:rPr>
        <w:t>the</w:t>
      </w:r>
      <w:r w:rsidRPr="004922F7">
        <w:rPr>
          <w:rFonts w:ascii="Arial" w:hAnsi="Arial" w:cs="Arial"/>
        </w:rPr>
        <w:t xml:space="preserve"> </w:t>
      </w:r>
      <w:r w:rsidRPr="004922F7">
        <w:rPr>
          <w:rFonts w:ascii="Arial" w:hAnsi="Arial" w:cs="Arial"/>
          <w:bCs/>
        </w:rPr>
        <w:t>rainforests</w:t>
      </w:r>
      <w:r w:rsidRPr="004922F7">
        <w:rPr>
          <w:rFonts w:ascii="Arial" w:hAnsi="Arial" w:cs="Arial"/>
        </w:rPr>
        <w:t xml:space="preserve"> </w:t>
      </w:r>
      <w:r w:rsidRPr="004922F7">
        <w:rPr>
          <w:rFonts w:ascii="Arial" w:hAnsi="Arial" w:cs="Arial"/>
          <w:bCs/>
        </w:rPr>
        <w:t>of Nigeria and</w:t>
      </w:r>
      <w:r w:rsidRPr="004922F7">
        <w:rPr>
          <w:rFonts w:ascii="Arial" w:hAnsi="Arial" w:cs="Arial"/>
        </w:rPr>
        <w:t xml:space="preserve"> </w:t>
      </w:r>
      <w:r w:rsidRPr="004922F7">
        <w:rPr>
          <w:rFonts w:ascii="Arial" w:hAnsi="Arial" w:cs="Arial"/>
          <w:bCs/>
        </w:rPr>
        <w:t>its native</w:t>
      </w:r>
      <w:r w:rsidRPr="004922F7">
        <w:rPr>
          <w:rFonts w:ascii="Arial" w:hAnsi="Arial" w:cs="Arial"/>
        </w:rPr>
        <w:t xml:space="preserve"> savanna </w:t>
      </w:r>
      <w:r w:rsidRPr="004922F7">
        <w:rPr>
          <w:rFonts w:ascii="Arial" w:hAnsi="Arial" w:cs="Arial"/>
          <w:bCs/>
        </w:rPr>
        <w:t>areas.</w:t>
      </w:r>
      <w:r w:rsidRPr="004922F7">
        <w:rPr>
          <w:rFonts w:ascii="Arial" w:hAnsi="Arial" w:cs="Arial"/>
        </w:rPr>
        <w:t xml:space="preserve"> Maize has become an important industrial and cash crop (</w:t>
      </w:r>
      <w:proofErr w:type="spellStart"/>
      <w:r w:rsidRPr="004922F7">
        <w:rPr>
          <w:rFonts w:ascii="Arial" w:hAnsi="Arial" w:cs="Arial"/>
        </w:rPr>
        <w:t>Iken</w:t>
      </w:r>
      <w:proofErr w:type="spellEnd"/>
      <w:r w:rsidRPr="004922F7">
        <w:rPr>
          <w:rFonts w:ascii="Arial" w:hAnsi="Arial" w:cs="Arial"/>
        </w:rPr>
        <w:t xml:space="preserve"> and </w:t>
      </w:r>
      <w:proofErr w:type="spellStart"/>
      <w:r w:rsidRPr="004922F7">
        <w:rPr>
          <w:rFonts w:ascii="Arial" w:hAnsi="Arial" w:cs="Arial"/>
        </w:rPr>
        <w:t>Amusa</w:t>
      </w:r>
      <w:proofErr w:type="spellEnd"/>
      <w:r w:rsidRPr="004922F7">
        <w:rPr>
          <w:rFonts w:ascii="Arial" w:hAnsi="Arial" w:cs="Arial"/>
        </w:rPr>
        <w:t>, 2004). It is a high-yielding crop that is easy to process and digest, at lower cost compared to other cereals (IITA, 2001). It is important for food security and nutritional intake, accounting for approximately 43% of calorie intake with a daily consumption quantity of 53.20g per capita (</w:t>
      </w:r>
      <w:proofErr w:type="spellStart"/>
      <w:r w:rsidRPr="004922F7">
        <w:rPr>
          <w:rFonts w:ascii="Arial" w:hAnsi="Arial" w:cs="Arial"/>
        </w:rPr>
        <w:t>Komolafe</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2010). It is widely used as the primary source of calories in livestock feed formulation (</w:t>
      </w:r>
      <w:proofErr w:type="spellStart"/>
      <w:r w:rsidRPr="004922F7">
        <w:rPr>
          <w:rFonts w:ascii="Arial" w:hAnsi="Arial" w:cs="Arial"/>
        </w:rPr>
        <w:t>Manyong</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2003). Maize is useful in medicine and as a raw material in agro-industries; it also serves as feed and food (</w:t>
      </w:r>
      <w:proofErr w:type="spellStart"/>
      <w:r w:rsidRPr="004922F7">
        <w:rPr>
          <w:rFonts w:ascii="Arial" w:hAnsi="Arial" w:cs="Arial"/>
        </w:rPr>
        <w:t>Abdulrahaman</w:t>
      </w:r>
      <w:proofErr w:type="spellEnd"/>
      <w:r w:rsidRPr="004922F7">
        <w:rPr>
          <w:rFonts w:ascii="Arial" w:hAnsi="Arial" w:cs="Arial"/>
        </w:rPr>
        <w:t xml:space="preserve"> and </w:t>
      </w:r>
      <w:proofErr w:type="spellStart"/>
      <w:r w:rsidRPr="004922F7">
        <w:rPr>
          <w:rFonts w:ascii="Arial" w:hAnsi="Arial" w:cs="Arial"/>
        </w:rPr>
        <w:t>Kolawle</w:t>
      </w:r>
      <w:proofErr w:type="spellEnd"/>
      <w:r w:rsidRPr="004922F7">
        <w:rPr>
          <w:rFonts w:ascii="Arial" w:hAnsi="Arial" w:cs="Arial"/>
        </w:rPr>
        <w:t xml:space="preserve">, 2006). </w:t>
      </w:r>
      <w:r w:rsidRPr="004922F7">
        <w:rPr>
          <w:rFonts w:ascii="Arial" w:eastAsia="Times New Roman" w:hAnsi="Arial" w:cs="Arial"/>
          <w:lang w:eastAsia="en-US"/>
        </w:rPr>
        <w:t xml:space="preserve">It is a staple food in many parts of the world, </w:t>
      </w:r>
      <w:r w:rsidRPr="004922F7">
        <w:rPr>
          <w:rFonts w:ascii="Arial" w:eastAsia="Times New Roman" w:hAnsi="Arial" w:cs="Arial"/>
          <w:bCs/>
          <w:lang w:eastAsia="en-US"/>
        </w:rPr>
        <w:t>especially</w:t>
      </w:r>
      <w:r w:rsidRPr="004922F7">
        <w:rPr>
          <w:rFonts w:ascii="Arial" w:eastAsia="Times New Roman" w:hAnsi="Arial" w:cs="Arial"/>
          <w:lang w:eastAsia="en-US"/>
        </w:rPr>
        <w:t xml:space="preserve"> in developing </w:t>
      </w:r>
      <w:r w:rsidRPr="004922F7">
        <w:rPr>
          <w:rFonts w:ascii="Arial" w:eastAsia="Times New Roman" w:hAnsi="Arial" w:cs="Arial"/>
          <w:bCs/>
          <w:lang w:eastAsia="en-US"/>
        </w:rPr>
        <w:t>countries</w:t>
      </w:r>
      <w:r w:rsidRPr="004922F7">
        <w:rPr>
          <w:rFonts w:ascii="Arial" w:eastAsia="Times New Roman" w:hAnsi="Arial" w:cs="Arial"/>
          <w:lang w:eastAsia="en-US"/>
        </w:rPr>
        <w:t xml:space="preserve"> (</w:t>
      </w:r>
      <w:proofErr w:type="spellStart"/>
      <w:r w:rsidRPr="004922F7">
        <w:rPr>
          <w:rFonts w:ascii="Arial" w:eastAsia="Times New Roman" w:hAnsi="Arial" w:cs="Arial"/>
          <w:lang w:eastAsia="en-US"/>
        </w:rPr>
        <w:t>Abebaw</w:t>
      </w:r>
      <w:proofErr w:type="spellEnd"/>
      <w:r w:rsidRPr="004922F7">
        <w:rPr>
          <w:rFonts w:ascii="Arial" w:eastAsia="Times New Roman" w:hAnsi="Arial" w:cs="Arial"/>
          <w:lang w:eastAsia="en-US"/>
        </w:rPr>
        <w:t xml:space="preserve"> and </w:t>
      </w:r>
      <w:proofErr w:type="spellStart"/>
      <w:r w:rsidRPr="004922F7">
        <w:rPr>
          <w:rFonts w:ascii="Arial" w:eastAsia="Times New Roman" w:hAnsi="Arial" w:cs="Arial"/>
          <w:lang w:eastAsia="en-US"/>
        </w:rPr>
        <w:t>Abelay</w:t>
      </w:r>
      <w:proofErr w:type="spellEnd"/>
      <w:r w:rsidRPr="004922F7">
        <w:rPr>
          <w:rFonts w:ascii="Arial" w:eastAsia="Times New Roman" w:hAnsi="Arial" w:cs="Arial"/>
          <w:lang w:eastAsia="en-US"/>
        </w:rPr>
        <w:t xml:space="preserve">, 2001). Maize is a staple food </w:t>
      </w:r>
      <w:r w:rsidRPr="004922F7">
        <w:rPr>
          <w:rFonts w:ascii="Arial" w:eastAsia="Times New Roman" w:hAnsi="Arial" w:cs="Arial"/>
          <w:bCs/>
          <w:lang w:eastAsia="en-US"/>
        </w:rPr>
        <w:t>of</w:t>
      </w:r>
      <w:r w:rsidRPr="004922F7">
        <w:rPr>
          <w:rFonts w:ascii="Arial" w:eastAsia="Times New Roman" w:hAnsi="Arial" w:cs="Arial"/>
          <w:lang w:eastAsia="en-US"/>
        </w:rPr>
        <w:t xml:space="preserve"> </w:t>
      </w:r>
      <w:r w:rsidRPr="004922F7">
        <w:rPr>
          <w:rFonts w:ascii="Arial" w:eastAsia="Times New Roman" w:hAnsi="Arial" w:cs="Arial"/>
          <w:bCs/>
          <w:lang w:eastAsia="en-US"/>
        </w:rPr>
        <w:t>considerable</w:t>
      </w:r>
      <w:r w:rsidRPr="004922F7">
        <w:rPr>
          <w:rFonts w:ascii="Arial" w:eastAsia="Times New Roman" w:hAnsi="Arial" w:cs="Arial"/>
          <w:lang w:eastAsia="en-US"/>
        </w:rPr>
        <w:t xml:space="preserve"> economic importance in </w:t>
      </w:r>
      <w:r w:rsidRPr="004922F7">
        <w:rPr>
          <w:rFonts w:ascii="Arial" w:eastAsia="Times New Roman" w:hAnsi="Arial" w:cs="Arial"/>
          <w:bCs/>
          <w:lang w:eastAsia="en-US"/>
        </w:rPr>
        <w:t>sub-Saharan</w:t>
      </w:r>
      <w:r w:rsidRPr="004922F7">
        <w:rPr>
          <w:rFonts w:ascii="Arial" w:eastAsia="Times New Roman" w:hAnsi="Arial" w:cs="Arial"/>
          <w:lang w:eastAsia="en-US"/>
        </w:rPr>
        <w:t xml:space="preserve"> Africa, which includes Nigeria. It is the third most important cereal </w:t>
      </w:r>
      <w:r w:rsidRPr="004922F7">
        <w:rPr>
          <w:rFonts w:ascii="Arial" w:eastAsia="Times New Roman" w:hAnsi="Arial" w:cs="Arial"/>
          <w:bCs/>
          <w:lang w:eastAsia="en-US"/>
        </w:rPr>
        <w:t>plant</w:t>
      </w:r>
      <w:r w:rsidRPr="004922F7">
        <w:rPr>
          <w:rFonts w:ascii="Arial" w:eastAsia="Times New Roman" w:hAnsi="Arial" w:cs="Arial"/>
          <w:lang w:eastAsia="en-US"/>
        </w:rPr>
        <w:t xml:space="preserve"> in Nigeria after sorghum and millet (</w:t>
      </w:r>
      <w:proofErr w:type="spellStart"/>
      <w:r w:rsidRPr="004922F7">
        <w:rPr>
          <w:rFonts w:ascii="Arial" w:eastAsia="Times New Roman" w:hAnsi="Arial" w:cs="Arial"/>
          <w:lang w:eastAsia="en-US"/>
        </w:rPr>
        <w:t>Alama</w:t>
      </w:r>
      <w:proofErr w:type="spellEnd"/>
      <w:r w:rsidRPr="004922F7">
        <w:rPr>
          <w:rFonts w:ascii="Arial" w:eastAsia="Times New Roman" w:hAnsi="Arial" w:cs="Arial"/>
          <w:lang w:eastAsia="en-US"/>
        </w:rPr>
        <w:t xml:space="preserve">, 2001). </w:t>
      </w:r>
      <w:r w:rsidRPr="004922F7">
        <w:rPr>
          <w:rFonts w:ascii="Arial" w:eastAsia="Times New Roman" w:hAnsi="Arial" w:cs="Arial"/>
          <w:bCs/>
          <w:lang w:eastAsia="en-US"/>
        </w:rPr>
        <w:t>Maize</w:t>
      </w:r>
      <w:r w:rsidRPr="004922F7">
        <w:rPr>
          <w:rFonts w:ascii="Arial" w:eastAsia="Times New Roman" w:hAnsi="Arial" w:cs="Arial"/>
          <w:lang w:eastAsia="en-US"/>
        </w:rPr>
        <w:t xml:space="preserve"> is a staple </w:t>
      </w:r>
      <w:r w:rsidRPr="004922F7">
        <w:rPr>
          <w:rFonts w:ascii="Arial" w:eastAsia="Times New Roman" w:hAnsi="Arial" w:cs="Arial"/>
          <w:bCs/>
          <w:lang w:eastAsia="en-US"/>
        </w:rPr>
        <w:t>food for humans,</w:t>
      </w:r>
      <w:r w:rsidRPr="004922F7">
        <w:rPr>
          <w:rFonts w:ascii="Arial" w:eastAsia="Times New Roman" w:hAnsi="Arial" w:cs="Arial"/>
          <w:lang w:eastAsia="en-US"/>
        </w:rPr>
        <w:t xml:space="preserve"> </w:t>
      </w:r>
      <w:r w:rsidRPr="004922F7">
        <w:rPr>
          <w:rFonts w:ascii="Arial" w:eastAsia="Times New Roman" w:hAnsi="Arial" w:cs="Arial"/>
          <w:bCs/>
          <w:lang w:eastAsia="en-US"/>
        </w:rPr>
        <w:t>forage</w:t>
      </w:r>
      <w:r w:rsidRPr="004922F7">
        <w:rPr>
          <w:rFonts w:ascii="Arial" w:eastAsia="Times New Roman" w:hAnsi="Arial" w:cs="Arial"/>
          <w:lang w:eastAsia="en-US"/>
        </w:rPr>
        <w:t xml:space="preserve"> and raw material for many industrial products (</w:t>
      </w:r>
      <w:proofErr w:type="spellStart"/>
      <w:r w:rsidRPr="004922F7">
        <w:rPr>
          <w:rFonts w:ascii="Arial" w:eastAsia="Times New Roman" w:hAnsi="Arial" w:cs="Arial"/>
          <w:lang w:eastAsia="en-US"/>
        </w:rPr>
        <w:t>Ouma</w:t>
      </w:r>
      <w:proofErr w:type="spellEnd"/>
      <w:r w:rsidRPr="004922F7">
        <w:rPr>
          <w:rFonts w:ascii="Arial" w:eastAsia="Times New Roman" w:hAnsi="Arial" w:cs="Arial"/>
          <w:lang w:eastAsia="en-US"/>
        </w:rPr>
        <w:t xml:space="preserve"> </w:t>
      </w:r>
      <w:r w:rsidRPr="004922F7">
        <w:rPr>
          <w:rFonts w:ascii="Arial" w:eastAsia="Times New Roman" w:hAnsi="Arial" w:cs="Arial"/>
          <w:i/>
          <w:lang w:eastAsia="en-US"/>
        </w:rPr>
        <w:t>et al</w:t>
      </w:r>
      <w:r w:rsidRPr="004922F7">
        <w:rPr>
          <w:rFonts w:ascii="Arial" w:eastAsia="Times New Roman" w:hAnsi="Arial" w:cs="Arial"/>
          <w:lang w:eastAsia="en-US"/>
        </w:rPr>
        <w:t xml:space="preserve">., 2002). </w:t>
      </w:r>
      <w:r w:rsidRPr="004922F7">
        <w:rPr>
          <w:rFonts w:ascii="Arial" w:eastAsia="Times New Roman" w:hAnsi="Arial" w:cs="Arial"/>
          <w:bCs/>
          <w:lang w:eastAsia="en-US"/>
        </w:rPr>
        <w:t>Maize</w:t>
      </w:r>
      <w:r w:rsidRPr="004922F7">
        <w:rPr>
          <w:rFonts w:ascii="Arial" w:eastAsia="Times New Roman" w:hAnsi="Arial" w:cs="Arial"/>
          <w:lang w:eastAsia="en-US"/>
        </w:rPr>
        <w:t xml:space="preserve"> is the </w:t>
      </w:r>
      <w:r w:rsidRPr="004922F7">
        <w:rPr>
          <w:rFonts w:ascii="Arial" w:eastAsia="Times New Roman" w:hAnsi="Arial" w:cs="Arial"/>
          <w:bCs/>
          <w:lang w:eastAsia="en-US"/>
        </w:rPr>
        <w:t>main</w:t>
      </w:r>
      <w:r w:rsidRPr="004922F7">
        <w:rPr>
          <w:rFonts w:ascii="Arial" w:eastAsia="Times New Roman" w:hAnsi="Arial" w:cs="Arial"/>
          <w:lang w:eastAsia="en-US"/>
        </w:rPr>
        <w:t xml:space="preserve"> food crop in most </w:t>
      </w:r>
      <w:r w:rsidRPr="004922F7">
        <w:rPr>
          <w:rFonts w:ascii="Arial" w:eastAsia="Times New Roman" w:hAnsi="Arial" w:cs="Arial"/>
          <w:bCs/>
          <w:lang w:eastAsia="en-US"/>
        </w:rPr>
        <w:t>countries,</w:t>
      </w:r>
      <w:r w:rsidRPr="004922F7">
        <w:rPr>
          <w:rFonts w:ascii="Arial" w:eastAsia="Times New Roman" w:hAnsi="Arial" w:cs="Arial"/>
          <w:lang w:eastAsia="en-US"/>
        </w:rPr>
        <w:t xml:space="preserve"> and </w:t>
      </w:r>
      <w:r w:rsidRPr="004922F7">
        <w:rPr>
          <w:rFonts w:ascii="Arial" w:eastAsia="Times New Roman" w:hAnsi="Arial" w:cs="Arial"/>
          <w:bCs/>
          <w:lang w:eastAsia="en-US"/>
        </w:rPr>
        <w:t>especially</w:t>
      </w:r>
      <w:r w:rsidRPr="004922F7">
        <w:rPr>
          <w:rFonts w:ascii="Arial" w:eastAsia="Times New Roman" w:hAnsi="Arial" w:cs="Arial"/>
          <w:lang w:eastAsia="en-US"/>
        </w:rPr>
        <w:t xml:space="preserve"> </w:t>
      </w:r>
      <w:r w:rsidRPr="004922F7">
        <w:rPr>
          <w:rFonts w:ascii="Arial" w:eastAsia="Times New Roman" w:hAnsi="Arial" w:cs="Arial"/>
          <w:bCs/>
          <w:lang w:eastAsia="en-US"/>
        </w:rPr>
        <w:t>in rural</w:t>
      </w:r>
      <w:r w:rsidRPr="004922F7">
        <w:rPr>
          <w:rFonts w:ascii="Arial" w:eastAsia="Times New Roman" w:hAnsi="Arial" w:cs="Arial"/>
          <w:lang w:eastAsia="en-US"/>
        </w:rPr>
        <w:t xml:space="preserve"> communities. According to (</w:t>
      </w:r>
      <w:proofErr w:type="spellStart"/>
      <w:r w:rsidRPr="004922F7">
        <w:rPr>
          <w:rFonts w:ascii="Arial" w:eastAsia="Times New Roman" w:hAnsi="Arial" w:cs="Arial"/>
          <w:lang w:eastAsia="en-US"/>
        </w:rPr>
        <w:t>Frova</w:t>
      </w:r>
      <w:proofErr w:type="spellEnd"/>
      <w:r w:rsidRPr="004922F7">
        <w:rPr>
          <w:rFonts w:ascii="Arial" w:eastAsia="Times New Roman" w:hAnsi="Arial" w:cs="Arial"/>
          <w:lang w:eastAsia="en-US"/>
        </w:rPr>
        <w:t xml:space="preserve"> </w:t>
      </w:r>
      <w:r w:rsidRPr="004922F7">
        <w:rPr>
          <w:rFonts w:ascii="Arial" w:eastAsia="Times New Roman" w:hAnsi="Arial" w:cs="Arial"/>
          <w:i/>
          <w:lang w:eastAsia="en-US"/>
        </w:rPr>
        <w:t>et al</w:t>
      </w:r>
      <w:r w:rsidRPr="004922F7">
        <w:rPr>
          <w:rFonts w:ascii="Arial" w:eastAsia="Times New Roman" w:hAnsi="Arial" w:cs="Arial"/>
          <w:lang w:eastAsia="en-US"/>
        </w:rPr>
        <w:t xml:space="preserve">., 1999), </w:t>
      </w:r>
      <w:r w:rsidRPr="004922F7">
        <w:rPr>
          <w:rFonts w:ascii="Arial" w:eastAsia="Times New Roman" w:hAnsi="Arial" w:cs="Arial"/>
          <w:bCs/>
          <w:lang w:eastAsia="en-US"/>
        </w:rPr>
        <w:t>maize</w:t>
      </w:r>
      <w:r w:rsidRPr="004922F7">
        <w:rPr>
          <w:rFonts w:ascii="Arial" w:eastAsia="Times New Roman" w:hAnsi="Arial" w:cs="Arial"/>
          <w:lang w:eastAsia="en-US"/>
        </w:rPr>
        <w:t xml:space="preserve"> is one of the three most important </w:t>
      </w:r>
      <w:r w:rsidRPr="004922F7">
        <w:rPr>
          <w:rFonts w:ascii="Arial" w:eastAsia="Times New Roman" w:hAnsi="Arial" w:cs="Arial"/>
          <w:bCs/>
          <w:lang w:eastAsia="en-US"/>
        </w:rPr>
        <w:t>types of cereals</w:t>
      </w:r>
      <w:r w:rsidRPr="004922F7">
        <w:rPr>
          <w:rFonts w:ascii="Arial" w:eastAsia="Times New Roman" w:hAnsi="Arial" w:cs="Arial"/>
          <w:lang w:eastAsia="en-US"/>
        </w:rPr>
        <w:t xml:space="preserve"> </w:t>
      </w:r>
      <w:r w:rsidRPr="004922F7">
        <w:rPr>
          <w:rFonts w:ascii="Arial" w:eastAsia="Times New Roman" w:hAnsi="Arial" w:cs="Arial"/>
          <w:bCs/>
          <w:lang w:eastAsia="en-US"/>
        </w:rPr>
        <w:t>in the world together</w:t>
      </w:r>
      <w:r w:rsidRPr="004922F7">
        <w:rPr>
          <w:rFonts w:ascii="Arial" w:eastAsia="Times New Roman" w:hAnsi="Arial" w:cs="Arial"/>
          <w:lang w:eastAsia="en-US"/>
        </w:rPr>
        <w:t xml:space="preserve"> with wheat and rice and is the </w:t>
      </w:r>
      <w:r w:rsidRPr="004922F7">
        <w:rPr>
          <w:rFonts w:ascii="Arial" w:eastAsia="Times New Roman" w:hAnsi="Arial" w:cs="Arial"/>
          <w:bCs/>
          <w:lang w:eastAsia="en-US"/>
        </w:rPr>
        <w:t>most widespread</w:t>
      </w:r>
      <w:r w:rsidRPr="004922F7">
        <w:rPr>
          <w:rFonts w:ascii="Arial" w:eastAsia="Times New Roman" w:hAnsi="Arial" w:cs="Arial"/>
          <w:lang w:eastAsia="en-US"/>
        </w:rPr>
        <w:t xml:space="preserve"> of a</w:t>
      </w:r>
      <w:r w:rsidRPr="004922F7">
        <w:rPr>
          <w:rFonts w:ascii="Arial" w:eastAsia="Times New Roman" w:hAnsi="Arial" w:cs="Arial"/>
          <w:bCs/>
          <w:lang w:eastAsia="en-US"/>
        </w:rPr>
        <w:t>ll types of</w:t>
      </w:r>
      <w:r w:rsidRPr="004922F7">
        <w:rPr>
          <w:rFonts w:ascii="Arial" w:eastAsia="Times New Roman" w:hAnsi="Arial" w:cs="Arial"/>
          <w:lang w:eastAsia="en-US"/>
        </w:rPr>
        <w:t xml:space="preserve"> </w:t>
      </w:r>
      <w:r w:rsidRPr="004922F7">
        <w:rPr>
          <w:rFonts w:ascii="Arial" w:eastAsia="Times New Roman" w:hAnsi="Arial" w:cs="Arial"/>
          <w:bCs/>
          <w:lang w:eastAsia="en-US"/>
        </w:rPr>
        <w:t>cereals.</w:t>
      </w:r>
      <w:r w:rsidRPr="004922F7">
        <w:rPr>
          <w:rFonts w:ascii="Arial" w:eastAsia="Times New Roman" w:hAnsi="Arial" w:cs="Arial"/>
          <w:lang w:eastAsia="en-US"/>
        </w:rPr>
        <w:t xml:space="preserve"> </w:t>
      </w:r>
      <w:r w:rsidRPr="004922F7">
        <w:rPr>
          <w:rFonts w:ascii="Arial" w:eastAsia="Times New Roman" w:hAnsi="Arial" w:cs="Arial"/>
          <w:bCs/>
          <w:lang w:eastAsia="en-US"/>
        </w:rPr>
        <w:t>In</w:t>
      </w:r>
      <w:r w:rsidRPr="004922F7">
        <w:rPr>
          <w:rFonts w:ascii="Arial" w:eastAsia="Times New Roman" w:hAnsi="Arial" w:cs="Arial"/>
          <w:lang w:eastAsia="en-US"/>
        </w:rPr>
        <w:t xml:space="preserve"> some developed </w:t>
      </w:r>
      <w:r w:rsidRPr="004922F7">
        <w:rPr>
          <w:rFonts w:ascii="Arial" w:eastAsia="Times New Roman" w:hAnsi="Arial" w:cs="Arial"/>
          <w:bCs/>
          <w:lang w:eastAsia="en-US"/>
        </w:rPr>
        <w:t>countries,</w:t>
      </w:r>
      <w:r w:rsidRPr="004922F7">
        <w:rPr>
          <w:rFonts w:ascii="Arial" w:eastAsia="Times New Roman" w:hAnsi="Arial" w:cs="Arial"/>
          <w:lang w:eastAsia="en-US"/>
        </w:rPr>
        <w:t xml:space="preserve"> </w:t>
      </w:r>
      <w:r w:rsidRPr="004922F7">
        <w:rPr>
          <w:rFonts w:ascii="Arial" w:eastAsia="Times New Roman" w:hAnsi="Arial" w:cs="Arial"/>
          <w:bCs/>
          <w:lang w:eastAsia="en-US"/>
        </w:rPr>
        <w:t>maize</w:t>
      </w:r>
      <w:r w:rsidRPr="004922F7">
        <w:rPr>
          <w:rFonts w:ascii="Arial" w:eastAsia="Times New Roman" w:hAnsi="Arial" w:cs="Arial"/>
          <w:lang w:eastAsia="en-US"/>
        </w:rPr>
        <w:t xml:space="preserve"> </w:t>
      </w:r>
      <w:r w:rsidRPr="004922F7">
        <w:rPr>
          <w:rFonts w:ascii="Arial" w:eastAsia="Times New Roman" w:hAnsi="Arial" w:cs="Arial"/>
          <w:bCs/>
          <w:lang w:eastAsia="en-US"/>
        </w:rPr>
        <w:t>is also grown as animal</w:t>
      </w:r>
      <w:r w:rsidRPr="004922F7">
        <w:rPr>
          <w:rFonts w:ascii="Arial" w:eastAsia="Times New Roman" w:hAnsi="Arial" w:cs="Arial"/>
          <w:lang w:eastAsia="en-US"/>
        </w:rPr>
        <w:t xml:space="preserve"> feed and as a base for industrial products such as oil, syrup, and starch. In terms of </w:t>
      </w:r>
      <w:proofErr w:type="gramStart"/>
      <w:r w:rsidRPr="004922F7">
        <w:rPr>
          <w:rFonts w:ascii="Arial" w:eastAsia="Times New Roman" w:hAnsi="Arial" w:cs="Arial"/>
          <w:lang w:eastAsia="en-US"/>
        </w:rPr>
        <w:t>area</w:t>
      </w:r>
      <w:proofErr w:type="gramEnd"/>
      <w:r w:rsidRPr="004922F7">
        <w:rPr>
          <w:rFonts w:ascii="Arial" w:eastAsia="Times New Roman" w:hAnsi="Arial" w:cs="Arial"/>
          <w:lang w:eastAsia="en-US"/>
        </w:rPr>
        <w:t xml:space="preserve"> and production, </w:t>
      </w:r>
      <w:r w:rsidRPr="004922F7">
        <w:rPr>
          <w:rFonts w:ascii="Arial" w:eastAsia="Times New Roman" w:hAnsi="Arial" w:cs="Arial"/>
          <w:bCs/>
          <w:lang w:eastAsia="en-US"/>
        </w:rPr>
        <w:t>maize</w:t>
      </w:r>
      <w:r w:rsidRPr="004922F7">
        <w:rPr>
          <w:rFonts w:ascii="Arial" w:eastAsia="Times New Roman" w:hAnsi="Arial" w:cs="Arial"/>
          <w:lang w:eastAsia="en-US"/>
        </w:rPr>
        <w:t xml:space="preserve"> is the second most important </w:t>
      </w:r>
      <w:r w:rsidRPr="004922F7">
        <w:rPr>
          <w:rFonts w:ascii="Arial" w:eastAsia="Times New Roman" w:hAnsi="Arial" w:cs="Arial"/>
          <w:bCs/>
          <w:lang w:eastAsia="en-US"/>
        </w:rPr>
        <w:t>type of grain in the</w:t>
      </w:r>
      <w:r w:rsidRPr="004922F7">
        <w:rPr>
          <w:rFonts w:ascii="Arial" w:eastAsia="Times New Roman" w:hAnsi="Arial" w:cs="Arial"/>
          <w:lang w:eastAsia="en-US"/>
        </w:rPr>
        <w:t xml:space="preserve"> </w:t>
      </w:r>
      <w:r w:rsidRPr="004922F7">
        <w:rPr>
          <w:rFonts w:ascii="Arial" w:eastAsia="Times New Roman" w:hAnsi="Arial" w:cs="Arial"/>
          <w:bCs/>
          <w:lang w:eastAsia="en-US"/>
        </w:rPr>
        <w:t>world.</w:t>
      </w:r>
      <w:r w:rsidRPr="004922F7">
        <w:rPr>
          <w:rFonts w:ascii="Arial" w:eastAsia="Times New Roman" w:hAnsi="Arial" w:cs="Arial"/>
          <w:lang w:eastAsia="en-US"/>
        </w:rPr>
        <w:t xml:space="preserve"> </w:t>
      </w: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vanish/>
          <w:lang w:eastAsia="en-US"/>
        </w:rPr>
      </w:pPr>
    </w:p>
    <w:p w:rsidR="00BA6C51" w:rsidRPr="004922F7" w:rsidRDefault="00BA6C51" w:rsidP="00BA6C51">
      <w:pPr>
        <w:shd w:val="clear" w:color="auto" w:fill="FFFFFF"/>
        <w:autoSpaceDE w:val="0"/>
        <w:autoSpaceDN w:val="0"/>
        <w:adjustRightInd w:val="0"/>
        <w:spacing w:after="0" w:line="240" w:lineRule="auto"/>
        <w:jc w:val="both"/>
        <w:rPr>
          <w:rFonts w:ascii="Arial" w:eastAsia="Times New Roman" w:hAnsi="Arial" w:cs="Arial"/>
          <w:lang w:eastAsia="en-US"/>
        </w:rPr>
      </w:pPr>
      <w:r w:rsidRPr="004922F7">
        <w:rPr>
          <w:rFonts w:ascii="Arial" w:eastAsia="Times New Roman" w:hAnsi="Arial" w:cs="Arial"/>
          <w:lang w:eastAsia="en-US"/>
        </w:rPr>
        <w:t xml:space="preserve">In the </w:t>
      </w:r>
      <w:r w:rsidRPr="004922F7">
        <w:rPr>
          <w:rFonts w:ascii="Arial" w:eastAsia="Times New Roman" w:hAnsi="Arial" w:cs="Arial"/>
          <w:bCs/>
          <w:lang w:eastAsia="en-US"/>
        </w:rPr>
        <w:t>2016-2017</w:t>
      </w:r>
      <w:r w:rsidRPr="004922F7">
        <w:rPr>
          <w:rFonts w:ascii="Arial" w:eastAsia="Times New Roman" w:hAnsi="Arial" w:cs="Arial"/>
          <w:lang w:eastAsia="en-US"/>
        </w:rPr>
        <w:t xml:space="preserve"> </w:t>
      </w:r>
      <w:r w:rsidRPr="004922F7">
        <w:rPr>
          <w:rFonts w:ascii="Arial" w:eastAsia="Times New Roman" w:hAnsi="Arial" w:cs="Arial"/>
          <w:bCs/>
          <w:lang w:eastAsia="en-US"/>
        </w:rPr>
        <w:t>harvest</w:t>
      </w:r>
      <w:r w:rsidRPr="004922F7">
        <w:rPr>
          <w:rFonts w:ascii="Arial" w:eastAsia="Times New Roman" w:hAnsi="Arial" w:cs="Arial"/>
          <w:lang w:eastAsia="en-US"/>
        </w:rPr>
        <w:t xml:space="preserve"> seasons, </w:t>
      </w:r>
      <w:r w:rsidRPr="004922F7">
        <w:rPr>
          <w:rFonts w:ascii="Arial" w:eastAsia="Times New Roman" w:hAnsi="Arial" w:cs="Arial"/>
          <w:bCs/>
          <w:lang w:eastAsia="en-US"/>
        </w:rPr>
        <w:t>world</w:t>
      </w:r>
      <w:r w:rsidRPr="004922F7">
        <w:rPr>
          <w:rFonts w:ascii="Arial" w:eastAsia="Times New Roman" w:hAnsi="Arial" w:cs="Arial"/>
          <w:lang w:eastAsia="en-US"/>
        </w:rPr>
        <w:t xml:space="preserve"> </w:t>
      </w:r>
      <w:r w:rsidRPr="004922F7">
        <w:rPr>
          <w:rFonts w:ascii="Arial" w:eastAsia="Times New Roman" w:hAnsi="Arial" w:cs="Arial"/>
          <w:bCs/>
          <w:lang w:eastAsia="en-US"/>
        </w:rPr>
        <w:t>maize</w:t>
      </w:r>
      <w:r w:rsidRPr="004922F7">
        <w:rPr>
          <w:rFonts w:ascii="Arial" w:eastAsia="Times New Roman" w:hAnsi="Arial" w:cs="Arial"/>
          <w:lang w:eastAsia="en-US"/>
        </w:rPr>
        <w:t xml:space="preserve"> production was approximately </w:t>
      </w:r>
      <w:r w:rsidRPr="004922F7">
        <w:rPr>
          <w:rFonts w:ascii="Arial" w:eastAsia="Times New Roman" w:hAnsi="Arial" w:cs="Arial"/>
          <w:bCs/>
          <w:lang w:eastAsia="en-US"/>
        </w:rPr>
        <w:t>1.04</w:t>
      </w:r>
      <w:r w:rsidRPr="004922F7">
        <w:rPr>
          <w:rFonts w:ascii="Arial" w:eastAsia="Times New Roman" w:hAnsi="Arial" w:cs="Arial"/>
          <w:lang w:eastAsia="en-US"/>
        </w:rPr>
        <w:t xml:space="preserve"> </w:t>
      </w:r>
      <w:r w:rsidRPr="004922F7">
        <w:rPr>
          <w:rFonts w:ascii="Arial" w:eastAsia="Times New Roman" w:hAnsi="Arial" w:cs="Arial"/>
          <w:bCs/>
          <w:lang w:eastAsia="en-US"/>
        </w:rPr>
        <w:t>billion</w:t>
      </w:r>
      <w:r w:rsidRPr="004922F7">
        <w:rPr>
          <w:rFonts w:ascii="Arial" w:eastAsia="Times New Roman" w:hAnsi="Arial" w:cs="Arial"/>
          <w:lang w:eastAsia="en-US"/>
        </w:rPr>
        <w:t xml:space="preserve"> </w:t>
      </w:r>
      <w:r w:rsidRPr="004922F7">
        <w:rPr>
          <w:rFonts w:ascii="Arial" w:eastAsia="Times New Roman" w:hAnsi="Arial" w:cs="Arial"/>
          <w:bCs/>
          <w:lang w:eastAsia="en-US"/>
        </w:rPr>
        <w:t>tons,</w:t>
      </w:r>
      <w:r w:rsidRPr="004922F7">
        <w:rPr>
          <w:rFonts w:ascii="Arial" w:eastAsia="Times New Roman" w:hAnsi="Arial" w:cs="Arial"/>
          <w:lang w:eastAsia="en-US"/>
        </w:rPr>
        <w:t xml:space="preserve"> with the United States and China contributing approximately 38% and 23%, respectively. </w:t>
      </w:r>
      <w:r w:rsidRPr="004922F7">
        <w:rPr>
          <w:rFonts w:ascii="Arial" w:eastAsia="Times New Roman" w:hAnsi="Arial" w:cs="Arial"/>
          <w:bCs/>
          <w:lang w:eastAsia="en-US"/>
        </w:rPr>
        <w:t>Maize</w:t>
      </w:r>
      <w:r w:rsidRPr="004922F7">
        <w:rPr>
          <w:rFonts w:ascii="Arial" w:eastAsia="Times New Roman" w:hAnsi="Arial" w:cs="Arial"/>
          <w:lang w:eastAsia="en-US"/>
        </w:rPr>
        <w:t xml:space="preserve"> can be grown successfully in soils ranging from loamy sand to heavy clay, </w:t>
      </w:r>
      <w:r w:rsidRPr="004922F7">
        <w:rPr>
          <w:rFonts w:ascii="Arial" w:eastAsia="Times New Roman" w:hAnsi="Arial" w:cs="Arial"/>
          <w:bCs/>
          <w:lang w:eastAsia="en-US"/>
        </w:rPr>
        <w:t>provided</w:t>
      </w:r>
      <w:r w:rsidRPr="004922F7">
        <w:rPr>
          <w:rFonts w:ascii="Arial" w:eastAsia="Times New Roman" w:hAnsi="Arial" w:cs="Arial"/>
          <w:lang w:eastAsia="en-US"/>
        </w:rPr>
        <w:t xml:space="preserve"> they are well </w:t>
      </w:r>
      <w:r w:rsidRPr="004922F7">
        <w:rPr>
          <w:rFonts w:ascii="Arial" w:eastAsia="Times New Roman" w:hAnsi="Arial" w:cs="Arial"/>
          <w:bCs/>
          <w:lang w:eastAsia="en-US"/>
        </w:rPr>
        <w:t>ventilated</w:t>
      </w:r>
      <w:r w:rsidRPr="004922F7">
        <w:rPr>
          <w:rFonts w:ascii="Arial" w:eastAsia="Times New Roman" w:hAnsi="Arial" w:cs="Arial"/>
          <w:lang w:eastAsia="en-US"/>
        </w:rPr>
        <w:t xml:space="preserve"> and have a neutral </w:t>
      </w:r>
      <w:r w:rsidRPr="004922F7">
        <w:rPr>
          <w:rFonts w:ascii="Arial" w:eastAsia="Times New Roman" w:hAnsi="Arial" w:cs="Arial"/>
          <w:bCs/>
          <w:lang w:eastAsia="en-US"/>
        </w:rPr>
        <w:t>ph.</w:t>
      </w:r>
      <w:r w:rsidRPr="004922F7">
        <w:rPr>
          <w:rFonts w:ascii="Arial" w:eastAsia="Times New Roman" w:hAnsi="Arial" w:cs="Arial"/>
          <w:lang w:eastAsia="en-US"/>
        </w:rPr>
        <w:t xml:space="preserve"> Because it is of tropical origin, it is </w:t>
      </w:r>
      <w:r w:rsidRPr="004922F7">
        <w:rPr>
          <w:rFonts w:ascii="Arial" w:eastAsia="Times New Roman" w:hAnsi="Arial" w:cs="Arial"/>
          <w:bCs/>
          <w:lang w:eastAsia="en-US"/>
        </w:rPr>
        <w:t>very</w:t>
      </w:r>
      <w:r w:rsidRPr="004922F7">
        <w:rPr>
          <w:rFonts w:ascii="Arial" w:eastAsia="Times New Roman" w:hAnsi="Arial" w:cs="Arial"/>
          <w:lang w:eastAsia="en-US"/>
        </w:rPr>
        <w:t xml:space="preserve"> sensitive to </w:t>
      </w:r>
      <w:r w:rsidRPr="004922F7">
        <w:rPr>
          <w:rFonts w:ascii="Arial" w:eastAsia="Times New Roman" w:hAnsi="Arial" w:cs="Arial"/>
          <w:bCs/>
          <w:lang w:eastAsia="en-US"/>
        </w:rPr>
        <w:t>stagnant water</w:t>
      </w:r>
      <w:r w:rsidRPr="004922F7">
        <w:rPr>
          <w:rFonts w:ascii="Arial" w:eastAsia="Times New Roman" w:hAnsi="Arial" w:cs="Arial"/>
          <w:lang w:eastAsia="en-US"/>
        </w:rPr>
        <w:t xml:space="preserve"> and should not be grown in low or poorly drained fields. Furthermore, prolonged low temperatures </w:t>
      </w:r>
      <w:r w:rsidRPr="004922F7">
        <w:rPr>
          <w:rFonts w:ascii="Arial" w:eastAsia="Times New Roman" w:hAnsi="Arial" w:cs="Arial"/>
          <w:bCs/>
          <w:lang w:eastAsia="en-US"/>
        </w:rPr>
        <w:t>below</w:t>
      </w:r>
      <w:r w:rsidRPr="004922F7">
        <w:rPr>
          <w:rFonts w:ascii="Arial" w:eastAsia="Times New Roman" w:hAnsi="Arial" w:cs="Arial"/>
          <w:lang w:eastAsia="en-US"/>
        </w:rPr>
        <w:t xml:space="preserve"> 5</w:t>
      </w:r>
      <w:r w:rsidRPr="004922F7">
        <w:rPr>
          <w:rFonts w:ascii="Arial" w:eastAsia="Times New Roman" w:hAnsi="Arial" w:cs="Arial"/>
          <w:bCs/>
          <w:lang w:eastAsia="en-US"/>
        </w:rPr>
        <w:t>°C</w:t>
      </w:r>
      <w:r w:rsidRPr="004922F7">
        <w:rPr>
          <w:rFonts w:ascii="Arial" w:eastAsia="Times New Roman" w:hAnsi="Arial" w:cs="Arial"/>
          <w:lang w:eastAsia="en-US"/>
        </w:rPr>
        <w:t xml:space="preserve"> have a number of negative effects on the crop. The </w:t>
      </w:r>
      <w:r w:rsidRPr="004922F7">
        <w:rPr>
          <w:rFonts w:ascii="Arial" w:eastAsia="Times New Roman" w:hAnsi="Arial" w:cs="Arial"/>
          <w:bCs/>
          <w:lang w:eastAsia="en-US"/>
        </w:rPr>
        <w:t>optimum</w:t>
      </w:r>
      <w:r w:rsidRPr="004922F7">
        <w:rPr>
          <w:rFonts w:ascii="Arial" w:eastAsia="Times New Roman" w:hAnsi="Arial" w:cs="Arial"/>
          <w:lang w:eastAsia="en-US"/>
        </w:rPr>
        <w:t xml:space="preserve"> temperature range for better </w:t>
      </w:r>
      <w:r w:rsidRPr="004922F7">
        <w:rPr>
          <w:rFonts w:ascii="Arial" w:eastAsia="Times New Roman" w:hAnsi="Arial" w:cs="Arial"/>
          <w:bCs/>
          <w:lang w:eastAsia="en-US"/>
        </w:rPr>
        <w:t>plant</w:t>
      </w:r>
      <w:r w:rsidRPr="004922F7">
        <w:rPr>
          <w:rFonts w:ascii="Arial" w:eastAsia="Times New Roman" w:hAnsi="Arial" w:cs="Arial"/>
          <w:lang w:eastAsia="en-US"/>
        </w:rPr>
        <w:t xml:space="preserve"> growth and </w:t>
      </w:r>
      <w:r w:rsidRPr="004922F7">
        <w:rPr>
          <w:rFonts w:ascii="Arial" w:eastAsia="Times New Roman" w:hAnsi="Arial" w:cs="Arial"/>
          <w:bCs/>
          <w:lang w:eastAsia="en-US"/>
        </w:rPr>
        <w:t>better yields</w:t>
      </w:r>
      <w:r w:rsidRPr="004922F7">
        <w:rPr>
          <w:rFonts w:ascii="Arial" w:eastAsia="Times New Roman" w:hAnsi="Arial" w:cs="Arial"/>
          <w:lang w:eastAsia="en-US"/>
        </w:rPr>
        <w:t xml:space="preserve"> is 25</w:t>
      </w:r>
      <w:r w:rsidRPr="004922F7">
        <w:rPr>
          <w:rFonts w:ascii="Arial" w:eastAsia="Times New Roman" w:hAnsi="Arial" w:cs="Arial"/>
          <w:bCs/>
          <w:lang w:eastAsia="en-US"/>
        </w:rPr>
        <w:t xml:space="preserve"> to 35°C.</w:t>
      </w:r>
      <w:r w:rsidRPr="004922F7">
        <w:rPr>
          <w:rFonts w:ascii="Arial" w:eastAsia="Times New Roman" w:hAnsi="Arial" w:cs="Arial"/>
          <w:lang w:eastAsia="en-US"/>
        </w:rPr>
        <w:t xml:space="preserve"> </w:t>
      </w:r>
      <w:r w:rsidRPr="004922F7">
        <w:rPr>
          <w:rFonts w:ascii="Arial" w:eastAsia="Times New Roman" w:hAnsi="Arial" w:cs="Arial"/>
          <w:bCs/>
          <w:lang w:eastAsia="en-US"/>
        </w:rPr>
        <w:t>Maize plants</w:t>
      </w:r>
      <w:r w:rsidRPr="004922F7">
        <w:rPr>
          <w:rFonts w:ascii="Arial" w:eastAsia="Times New Roman" w:hAnsi="Arial" w:cs="Arial"/>
          <w:lang w:eastAsia="en-US"/>
        </w:rPr>
        <w:t xml:space="preserve"> can be grown </w:t>
      </w:r>
      <w:r w:rsidRPr="004922F7">
        <w:rPr>
          <w:rFonts w:ascii="Arial" w:eastAsia="Times New Roman" w:hAnsi="Arial" w:cs="Arial"/>
          <w:bCs/>
          <w:lang w:eastAsia="en-US"/>
        </w:rPr>
        <w:t>throughout</w:t>
      </w:r>
      <w:r w:rsidRPr="004922F7">
        <w:rPr>
          <w:rFonts w:ascii="Arial" w:eastAsia="Times New Roman" w:hAnsi="Arial" w:cs="Arial"/>
          <w:lang w:eastAsia="en-US"/>
        </w:rPr>
        <w:t xml:space="preserve"> </w:t>
      </w:r>
      <w:r w:rsidRPr="004922F7">
        <w:rPr>
          <w:rFonts w:ascii="Arial" w:eastAsia="Times New Roman" w:hAnsi="Arial" w:cs="Arial"/>
          <w:bCs/>
          <w:lang w:eastAsia="en-US"/>
        </w:rPr>
        <w:t>the year</w:t>
      </w:r>
      <w:r w:rsidRPr="004922F7">
        <w:rPr>
          <w:rFonts w:ascii="Arial" w:eastAsia="Times New Roman" w:hAnsi="Arial" w:cs="Arial"/>
          <w:lang w:eastAsia="en-US"/>
        </w:rPr>
        <w:t xml:space="preserve"> and produce high </w:t>
      </w:r>
      <w:r w:rsidRPr="004922F7">
        <w:rPr>
          <w:rFonts w:ascii="Arial" w:eastAsia="Times New Roman" w:hAnsi="Arial" w:cs="Arial"/>
          <w:bCs/>
          <w:lang w:eastAsia="en-US"/>
        </w:rPr>
        <w:t>yields.</w:t>
      </w:r>
      <w:r w:rsidRPr="004922F7">
        <w:rPr>
          <w:rFonts w:ascii="Arial" w:eastAsia="Times New Roman" w:hAnsi="Arial" w:cs="Arial"/>
          <w:lang w:eastAsia="en-US"/>
        </w:rPr>
        <w:t xml:space="preserve"> In Nigeria, the average maize yield is around </w:t>
      </w:r>
      <w:r w:rsidRPr="004922F7">
        <w:rPr>
          <w:rFonts w:ascii="Arial" w:eastAsia="Times New Roman" w:hAnsi="Arial" w:cs="Arial"/>
          <w:bCs/>
          <w:lang w:eastAsia="en-US"/>
        </w:rPr>
        <w:t>2,500 to 3,500</w:t>
      </w:r>
      <w:r w:rsidRPr="004922F7">
        <w:rPr>
          <w:rFonts w:ascii="Arial" w:eastAsia="Times New Roman" w:hAnsi="Arial" w:cs="Arial"/>
          <w:lang w:eastAsia="en-US"/>
        </w:rPr>
        <w:t xml:space="preserve"> kg</w:t>
      </w:r>
      <w:r w:rsidRPr="004922F7">
        <w:rPr>
          <w:rFonts w:ascii="Arial" w:eastAsia="Times New Roman" w:hAnsi="Arial" w:cs="Arial"/>
          <w:bCs/>
          <w:lang w:eastAsia="en-US"/>
        </w:rPr>
        <w:t xml:space="preserve"> / ha</w:t>
      </w:r>
      <w:r w:rsidRPr="004922F7">
        <w:rPr>
          <w:rFonts w:ascii="Arial" w:eastAsia="Times New Roman" w:hAnsi="Arial" w:cs="Arial"/>
          <w:lang w:eastAsia="en-US"/>
        </w:rPr>
        <w:t xml:space="preserve"> of threshed grain when </w:t>
      </w:r>
      <w:r w:rsidRPr="004922F7">
        <w:rPr>
          <w:rFonts w:ascii="Arial" w:eastAsia="Times New Roman" w:hAnsi="Arial" w:cs="Arial"/>
          <w:bCs/>
          <w:lang w:eastAsia="en-US"/>
        </w:rPr>
        <w:t>using the recommended</w:t>
      </w:r>
      <w:r w:rsidRPr="004922F7">
        <w:rPr>
          <w:rFonts w:ascii="Arial" w:eastAsia="Times New Roman" w:hAnsi="Arial" w:cs="Arial"/>
          <w:lang w:eastAsia="en-US"/>
        </w:rPr>
        <w:t xml:space="preserve"> fertilizers, varieties, seed </w:t>
      </w:r>
      <w:r w:rsidRPr="004922F7">
        <w:rPr>
          <w:rFonts w:ascii="Arial" w:eastAsia="Times New Roman" w:hAnsi="Arial" w:cs="Arial"/>
          <w:bCs/>
          <w:lang w:eastAsia="en-US"/>
        </w:rPr>
        <w:t>compost and</w:t>
      </w:r>
      <w:r w:rsidRPr="004922F7">
        <w:rPr>
          <w:rFonts w:ascii="Arial" w:eastAsia="Times New Roman" w:hAnsi="Arial" w:cs="Arial"/>
          <w:lang w:eastAsia="en-US"/>
        </w:rPr>
        <w:t xml:space="preserve"> improved </w:t>
      </w:r>
      <w:r w:rsidRPr="004922F7">
        <w:rPr>
          <w:rFonts w:ascii="Arial" w:eastAsia="Times New Roman" w:hAnsi="Arial" w:cs="Arial"/>
          <w:bCs/>
          <w:lang w:eastAsia="en-US"/>
        </w:rPr>
        <w:t>cultivation</w:t>
      </w:r>
      <w:r w:rsidRPr="004922F7">
        <w:rPr>
          <w:rFonts w:ascii="Arial" w:eastAsia="Times New Roman" w:hAnsi="Arial" w:cs="Arial"/>
          <w:lang w:eastAsia="en-US"/>
        </w:rPr>
        <w:t xml:space="preserve"> </w:t>
      </w:r>
      <w:r w:rsidRPr="004922F7">
        <w:rPr>
          <w:rFonts w:ascii="Arial" w:eastAsia="Times New Roman" w:hAnsi="Arial" w:cs="Arial"/>
          <w:bCs/>
          <w:lang w:eastAsia="en-US"/>
        </w:rPr>
        <w:t>methods.</w:t>
      </w:r>
      <w:r w:rsidRPr="004922F7">
        <w:rPr>
          <w:rFonts w:ascii="Arial" w:eastAsia="Times New Roman" w:hAnsi="Arial" w:cs="Arial"/>
          <w:lang w:eastAsia="en-US"/>
        </w:rPr>
        <w:t xml:space="preserve"> However, the total maize </w:t>
      </w:r>
      <w:r w:rsidRPr="004922F7">
        <w:rPr>
          <w:rFonts w:ascii="Arial" w:eastAsia="Times New Roman" w:hAnsi="Arial" w:cs="Arial"/>
          <w:bCs/>
          <w:lang w:eastAsia="en-US"/>
        </w:rPr>
        <w:t>area in</w:t>
      </w:r>
      <w:r w:rsidRPr="004922F7">
        <w:rPr>
          <w:rFonts w:ascii="Arial" w:eastAsia="Times New Roman" w:hAnsi="Arial" w:cs="Arial"/>
          <w:lang w:eastAsia="en-US"/>
        </w:rPr>
        <w:t xml:space="preserve"> Nigeria exceeds 2.5 million hectares, with an estimated yield of 1.4 tons per hectare. </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rPr>
      </w:pPr>
      <w:r w:rsidRPr="004922F7">
        <w:rPr>
          <w:rFonts w:ascii="Arial" w:eastAsia="Times New Roman" w:hAnsi="Arial" w:cs="Arial"/>
          <w:bCs/>
          <w:lang w:eastAsia="en-US"/>
        </w:rPr>
        <w:t>Maize</w:t>
      </w:r>
      <w:r w:rsidRPr="004922F7">
        <w:rPr>
          <w:rFonts w:ascii="Arial" w:eastAsia="Times New Roman" w:hAnsi="Arial" w:cs="Arial"/>
          <w:lang w:eastAsia="en-US"/>
        </w:rPr>
        <w:t xml:space="preserve"> production remains very low, especially compared to the growing food </w:t>
      </w:r>
      <w:r w:rsidRPr="004922F7">
        <w:rPr>
          <w:rFonts w:ascii="Arial" w:eastAsia="Times New Roman" w:hAnsi="Arial" w:cs="Arial"/>
          <w:bCs/>
          <w:lang w:eastAsia="en-US"/>
        </w:rPr>
        <w:t>needs of the country.</w:t>
      </w:r>
      <w:r w:rsidRPr="004922F7">
        <w:rPr>
          <w:rFonts w:ascii="Arial" w:eastAsia="Times New Roman" w:hAnsi="Arial" w:cs="Arial"/>
          <w:lang w:eastAsia="en-US"/>
        </w:rPr>
        <w:t xml:space="preserve"> </w:t>
      </w:r>
      <w:r w:rsidRPr="004922F7">
        <w:rPr>
          <w:rFonts w:ascii="Arial" w:eastAsia="Times New Roman" w:hAnsi="Arial" w:cs="Arial"/>
          <w:bCs/>
          <w:lang w:eastAsia="en-US"/>
        </w:rPr>
        <w:t>About</w:t>
      </w:r>
      <w:r w:rsidRPr="004922F7">
        <w:rPr>
          <w:rFonts w:ascii="Arial" w:eastAsia="Times New Roman" w:hAnsi="Arial" w:cs="Arial"/>
          <w:lang w:eastAsia="en-US"/>
        </w:rPr>
        <w:t xml:space="preserve"> 20% is processed for secondary purposes. The </w:t>
      </w:r>
      <w:r w:rsidRPr="004922F7">
        <w:rPr>
          <w:rFonts w:ascii="Arial" w:eastAsia="Times New Roman" w:hAnsi="Arial" w:cs="Arial"/>
          <w:bCs/>
          <w:lang w:eastAsia="en-US"/>
        </w:rPr>
        <w:t>growing</w:t>
      </w:r>
      <w:r w:rsidRPr="004922F7">
        <w:rPr>
          <w:rFonts w:ascii="Arial" w:eastAsia="Times New Roman" w:hAnsi="Arial" w:cs="Arial"/>
          <w:lang w:eastAsia="en-US"/>
        </w:rPr>
        <w:t xml:space="preserve"> demand for </w:t>
      </w:r>
      <w:r w:rsidRPr="004922F7">
        <w:rPr>
          <w:rFonts w:ascii="Arial" w:eastAsia="Times New Roman" w:hAnsi="Arial" w:cs="Arial"/>
          <w:bCs/>
          <w:lang w:eastAsia="en-US"/>
        </w:rPr>
        <w:t>maize</w:t>
      </w:r>
      <w:r w:rsidRPr="004922F7">
        <w:rPr>
          <w:rFonts w:ascii="Arial" w:eastAsia="Times New Roman" w:hAnsi="Arial" w:cs="Arial"/>
          <w:lang w:eastAsia="en-US"/>
        </w:rPr>
        <w:t xml:space="preserve"> as food, livestock </w:t>
      </w:r>
      <w:r w:rsidRPr="004922F7">
        <w:rPr>
          <w:rFonts w:ascii="Arial" w:eastAsia="Times New Roman" w:hAnsi="Arial" w:cs="Arial"/>
          <w:bCs/>
          <w:lang w:eastAsia="en-US"/>
        </w:rPr>
        <w:t>feed,</w:t>
      </w:r>
      <w:r w:rsidRPr="004922F7">
        <w:rPr>
          <w:rFonts w:ascii="Arial" w:eastAsia="Times New Roman" w:hAnsi="Arial" w:cs="Arial"/>
          <w:lang w:eastAsia="en-US"/>
        </w:rPr>
        <w:t xml:space="preserve"> and </w:t>
      </w:r>
      <w:r w:rsidRPr="004922F7">
        <w:rPr>
          <w:rFonts w:ascii="Arial" w:eastAsia="Times New Roman" w:hAnsi="Arial" w:cs="Arial"/>
          <w:bCs/>
          <w:lang w:eastAsia="en-US"/>
        </w:rPr>
        <w:t>non-food industrial</w:t>
      </w:r>
      <w:r w:rsidRPr="004922F7">
        <w:rPr>
          <w:rFonts w:ascii="Arial" w:eastAsia="Times New Roman" w:hAnsi="Arial" w:cs="Arial"/>
          <w:lang w:eastAsia="en-US"/>
        </w:rPr>
        <w:t xml:space="preserve"> products have fueled </w:t>
      </w:r>
      <w:r w:rsidRPr="004922F7">
        <w:rPr>
          <w:rFonts w:ascii="Arial" w:eastAsia="Times New Roman" w:hAnsi="Arial" w:cs="Arial"/>
          <w:bCs/>
          <w:lang w:eastAsia="en-US"/>
        </w:rPr>
        <w:t>the growth</w:t>
      </w:r>
      <w:r w:rsidRPr="004922F7">
        <w:rPr>
          <w:rFonts w:ascii="Arial" w:eastAsia="Times New Roman" w:hAnsi="Arial" w:cs="Arial"/>
          <w:lang w:eastAsia="en-US"/>
        </w:rPr>
        <w:t xml:space="preserve"> </w:t>
      </w:r>
      <w:r w:rsidRPr="004922F7">
        <w:rPr>
          <w:rFonts w:ascii="Arial" w:eastAsia="Times New Roman" w:hAnsi="Arial" w:cs="Arial"/>
          <w:bCs/>
          <w:lang w:eastAsia="en-US"/>
        </w:rPr>
        <w:t>of maize</w:t>
      </w:r>
      <w:r w:rsidRPr="004922F7">
        <w:rPr>
          <w:rFonts w:ascii="Arial" w:eastAsia="Times New Roman" w:hAnsi="Arial" w:cs="Arial"/>
          <w:lang w:eastAsia="en-US"/>
        </w:rPr>
        <w:t xml:space="preserve"> </w:t>
      </w:r>
      <w:r w:rsidRPr="004922F7">
        <w:rPr>
          <w:rFonts w:ascii="Arial" w:eastAsia="Times New Roman" w:hAnsi="Arial" w:cs="Arial"/>
          <w:bCs/>
          <w:lang w:eastAsia="en-US"/>
        </w:rPr>
        <w:t>use.</w:t>
      </w:r>
      <w:r w:rsidRPr="004922F7">
        <w:rPr>
          <w:rFonts w:ascii="Arial" w:eastAsia="Times New Roman" w:hAnsi="Arial" w:cs="Arial"/>
          <w:lang w:eastAsia="en-US"/>
        </w:rPr>
        <w:t xml:space="preserve"> </w:t>
      </w:r>
      <w:r w:rsidRPr="004922F7">
        <w:rPr>
          <w:rFonts w:ascii="Arial" w:eastAsia="Times New Roman" w:hAnsi="Arial" w:cs="Arial"/>
          <w:bCs/>
          <w:lang w:eastAsia="en-US"/>
        </w:rPr>
        <w:t>Nigeria's</w:t>
      </w:r>
      <w:r w:rsidRPr="004922F7">
        <w:rPr>
          <w:rFonts w:ascii="Arial" w:eastAsia="Times New Roman" w:hAnsi="Arial" w:cs="Arial"/>
          <w:lang w:eastAsia="en-US"/>
        </w:rPr>
        <w:t xml:space="preserve"> population is expected to grow more than 3% per year, while food production is expected to grow 2% or less per year. </w:t>
      </w:r>
      <w:r w:rsidRPr="004922F7">
        <w:rPr>
          <w:rFonts w:ascii="Arial" w:eastAsia="Times New Roman" w:hAnsi="Arial" w:cs="Arial"/>
          <w:bCs/>
          <w:lang w:eastAsia="en-US"/>
        </w:rPr>
        <w:t>To fill</w:t>
      </w:r>
      <w:r w:rsidRPr="004922F7">
        <w:rPr>
          <w:rFonts w:ascii="Arial" w:eastAsia="Times New Roman" w:hAnsi="Arial" w:cs="Arial"/>
          <w:lang w:eastAsia="en-US"/>
        </w:rPr>
        <w:t xml:space="preserve"> the gap and </w:t>
      </w:r>
      <w:r w:rsidRPr="004922F7">
        <w:rPr>
          <w:rFonts w:ascii="Arial" w:eastAsia="Times New Roman" w:hAnsi="Arial" w:cs="Arial"/>
          <w:bCs/>
          <w:lang w:eastAsia="en-US"/>
        </w:rPr>
        <w:t>increase</w:t>
      </w:r>
      <w:r w:rsidRPr="004922F7">
        <w:rPr>
          <w:rFonts w:ascii="Arial" w:eastAsia="Times New Roman" w:hAnsi="Arial" w:cs="Arial"/>
          <w:lang w:eastAsia="en-US"/>
        </w:rPr>
        <w:t xml:space="preserve"> food </w:t>
      </w:r>
      <w:r w:rsidRPr="004922F7">
        <w:rPr>
          <w:rFonts w:ascii="Arial" w:eastAsia="Times New Roman" w:hAnsi="Arial" w:cs="Arial"/>
          <w:bCs/>
          <w:lang w:eastAsia="en-US"/>
        </w:rPr>
        <w:t>production,</w:t>
      </w:r>
      <w:r w:rsidRPr="004922F7">
        <w:rPr>
          <w:rFonts w:ascii="Arial" w:eastAsia="Times New Roman" w:hAnsi="Arial" w:cs="Arial"/>
          <w:lang w:eastAsia="en-US"/>
        </w:rPr>
        <w:t xml:space="preserve"> intensive agriculture based on the </w:t>
      </w:r>
      <w:r w:rsidRPr="004922F7">
        <w:rPr>
          <w:rFonts w:ascii="Arial" w:eastAsia="Times New Roman" w:hAnsi="Arial" w:cs="Arial"/>
          <w:bCs/>
          <w:lang w:eastAsia="en-US"/>
        </w:rPr>
        <w:t>use</w:t>
      </w:r>
      <w:r w:rsidRPr="004922F7">
        <w:rPr>
          <w:rFonts w:ascii="Arial" w:eastAsia="Times New Roman" w:hAnsi="Arial" w:cs="Arial"/>
          <w:lang w:eastAsia="en-US"/>
        </w:rPr>
        <w:t xml:space="preserve"> of modern technologies such as improved seed varieties, agrochemicals, management practices, </w:t>
      </w:r>
      <w:r w:rsidRPr="004922F7">
        <w:rPr>
          <w:rFonts w:ascii="Arial" w:eastAsia="Times New Roman" w:hAnsi="Arial" w:cs="Arial"/>
          <w:bCs/>
          <w:lang w:eastAsia="en-US"/>
        </w:rPr>
        <w:t>etc.</w:t>
      </w:r>
      <w:r w:rsidRPr="004922F7">
        <w:rPr>
          <w:rFonts w:ascii="Arial" w:eastAsia="Times New Roman" w:hAnsi="Arial" w:cs="Arial"/>
          <w:lang w:eastAsia="en-US"/>
        </w:rPr>
        <w:t xml:space="preserve"> </w:t>
      </w:r>
      <w:r w:rsidRPr="004922F7">
        <w:rPr>
          <w:rFonts w:ascii="Arial" w:eastAsia="Times New Roman" w:hAnsi="Arial" w:cs="Arial"/>
          <w:bCs/>
          <w:lang w:eastAsia="en-US"/>
        </w:rPr>
        <w:t>will be required. Higher</w:t>
      </w:r>
      <w:r w:rsidRPr="004922F7">
        <w:rPr>
          <w:rFonts w:ascii="Arial" w:eastAsia="Times New Roman" w:hAnsi="Arial" w:cs="Arial"/>
          <w:lang w:eastAsia="en-US"/>
        </w:rPr>
        <w:t xml:space="preserve"> solar radiation in the northern part of the country compared to the southern part </w:t>
      </w:r>
      <w:r w:rsidRPr="004922F7">
        <w:rPr>
          <w:rFonts w:ascii="Arial" w:eastAsia="Times New Roman" w:hAnsi="Arial" w:cs="Arial"/>
          <w:lang w:eastAsia="en-US"/>
        </w:rPr>
        <w:lastRenderedPageBreak/>
        <w:t xml:space="preserve">increases the </w:t>
      </w:r>
      <w:r w:rsidRPr="004922F7">
        <w:rPr>
          <w:rFonts w:ascii="Arial" w:eastAsia="Times New Roman" w:hAnsi="Arial" w:cs="Arial"/>
          <w:bCs/>
          <w:lang w:eastAsia="en-US"/>
        </w:rPr>
        <w:t>potential for</w:t>
      </w:r>
      <w:r w:rsidRPr="004922F7">
        <w:rPr>
          <w:rFonts w:ascii="Arial" w:eastAsia="Times New Roman" w:hAnsi="Arial" w:cs="Arial"/>
          <w:lang w:eastAsia="en-US"/>
        </w:rPr>
        <w:t xml:space="preserve"> maize production </w:t>
      </w:r>
      <w:r w:rsidRPr="004922F7">
        <w:rPr>
          <w:rFonts w:ascii="Arial" w:eastAsia="Times New Roman" w:hAnsi="Arial" w:cs="Arial"/>
          <w:bCs/>
          <w:lang w:eastAsia="en-US"/>
        </w:rPr>
        <w:t>in the northern part</w:t>
      </w:r>
      <w:r w:rsidRPr="004922F7">
        <w:rPr>
          <w:rFonts w:ascii="Arial" w:eastAsia="Times New Roman" w:hAnsi="Arial" w:cs="Arial"/>
          <w:lang w:eastAsia="en-US"/>
        </w:rPr>
        <w:t xml:space="preserve"> (NAERLS and FDAE, 2014). Improved agricultural practices are </w:t>
      </w:r>
      <w:r w:rsidRPr="004922F7">
        <w:rPr>
          <w:rFonts w:ascii="Arial" w:eastAsia="Times New Roman" w:hAnsi="Arial" w:cs="Arial"/>
          <w:bCs/>
          <w:lang w:eastAsia="en-US"/>
        </w:rPr>
        <w:t>measures</w:t>
      </w:r>
      <w:r w:rsidRPr="004922F7">
        <w:rPr>
          <w:rFonts w:ascii="Arial" w:eastAsia="Times New Roman" w:hAnsi="Arial" w:cs="Arial"/>
          <w:lang w:eastAsia="en-US"/>
        </w:rPr>
        <w:t xml:space="preserve"> that have been studied, tested, and </w:t>
      </w:r>
      <w:r w:rsidRPr="004922F7">
        <w:rPr>
          <w:rFonts w:ascii="Arial" w:eastAsia="Times New Roman" w:hAnsi="Arial" w:cs="Arial"/>
          <w:bCs/>
          <w:lang w:eastAsia="en-US"/>
        </w:rPr>
        <w:t>shown</w:t>
      </w:r>
      <w:r w:rsidRPr="004922F7">
        <w:rPr>
          <w:rFonts w:ascii="Arial" w:eastAsia="Times New Roman" w:hAnsi="Arial" w:cs="Arial"/>
          <w:lang w:eastAsia="en-US"/>
        </w:rPr>
        <w:t xml:space="preserve"> to increase crop </w:t>
      </w:r>
      <w:r w:rsidRPr="004922F7">
        <w:rPr>
          <w:rFonts w:ascii="Arial" w:eastAsia="Times New Roman" w:hAnsi="Arial" w:cs="Arial"/>
          <w:bCs/>
          <w:lang w:eastAsia="en-US"/>
        </w:rPr>
        <w:t>yields</w:t>
      </w:r>
      <w:r w:rsidRPr="004922F7">
        <w:rPr>
          <w:rFonts w:ascii="Arial" w:eastAsia="Times New Roman" w:hAnsi="Arial" w:cs="Arial"/>
          <w:lang w:eastAsia="en-US"/>
        </w:rPr>
        <w:t xml:space="preserve"> (Ali-</w:t>
      </w:r>
      <w:proofErr w:type="spellStart"/>
      <w:r w:rsidRPr="004922F7">
        <w:rPr>
          <w:rFonts w:ascii="Arial" w:eastAsia="Times New Roman" w:hAnsi="Arial" w:cs="Arial"/>
          <w:lang w:eastAsia="en-US"/>
        </w:rPr>
        <w:t>Olubwanda</w:t>
      </w:r>
      <w:proofErr w:type="spellEnd"/>
      <w:r w:rsidRPr="004922F7">
        <w:rPr>
          <w:rFonts w:ascii="Arial" w:eastAsia="Times New Roman" w:hAnsi="Arial" w:cs="Arial"/>
          <w:lang w:eastAsia="en-US"/>
        </w:rPr>
        <w:t xml:space="preserve"> </w:t>
      </w:r>
      <w:r w:rsidRPr="004922F7">
        <w:rPr>
          <w:rFonts w:ascii="Arial" w:eastAsia="Times New Roman" w:hAnsi="Arial" w:cs="Arial"/>
          <w:i/>
          <w:lang w:eastAsia="en-US"/>
        </w:rPr>
        <w:t>et al</w:t>
      </w:r>
      <w:r w:rsidRPr="004922F7">
        <w:rPr>
          <w:rFonts w:ascii="Arial" w:eastAsia="Times New Roman" w:hAnsi="Arial" w:cs="Arial"/>
          <w:lang w:eastAsia="en-US"/>
        </w:rPr>
        <w:t xml:space="preserve">., 2010). </w:t>
      </w:r>
      <w:r w:rsidRPr="004922F7">
        <w:rPr>
          <w:rFonts w:ascii="Arial" w:eastAsia="Times New Roman" w:hAnsi="Arial" w:cs="Arial"/>
          <w:vanish/>
          <w:lang w:eastAsia="en-US"/>
        </w:rPr>
        <w:t xml:space="preserve"> </w:t>
      </w:r>
      <w:r w:rsidRPr="004922F7">
        <w:rPr>
          <w:rFonts w:ascii="Arial" w:hAnsi="Arial" w:cs="Arial"/>
        </w:rPr>
        <w:t>These practices include the use of certified seeds, agronomic practices, fertilizer and agrochemical application. According to (</w:t>
      </w:r>
      <w:proofErr w:type="spellStart"/>
      <w:r w:rsidRPr="004922F7">
        <w:rPr>
          <w:rFonts w:ascii="Arial" w:hAnsi="Arial" w:cs="Arial"/>
        </w:rPr>
        <w:t>Ouma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2002), adoption is a decision to fully utilize an innovation or new technology as the best opportunity available to farmers. Given the uncertainty about the outcome or economic benefits of such innovation, farmers tend to be indecisive about agricultural technology adoption. Agricultural productivity in developing countries such as Nigeria continues to be low; attributable to lack of adoption of agricultural technology by majority of the farmers (</w:t>
      </w:r>
      <w:proofErr w:type="spellStart"/>
      <w:r w:rsidRPr="004922F7">
        <w:rPr>
          <w:rFonts w:ascii="Arial" w:hAnsi="Arial" w:cs="Arial"/>
        </w:rPr>
        <w:t>Idrisa</w:t>
      </w:r>
      <w:proofErr w:type="spellEnd"/>
      <w:r w:rsidRPr="004922F7">
        <w:rPr>
          <w:rFonts w:ascii="Arial" w:hAnsi="Arial" w:cs="Arial"/>
        </w:rPr>
        <w:t xml:space="preserve"> and </w:t>
      </w:r>
      <w:proofErr w:type="spellStart"/>
      <w:r w:rsidRPr="004922F7">
        <w:rPr>
          <w:rFonts w:ascii="Arial" w:hAnsi="Arial" w:cs="Arial"/>
        </w:rPr>
        <w:t>Ngandu</w:t>
      </w:r>
      <w:proofErr w:type="spellEnd"/>
      <w:r w:rsidRPr="004922F7">
        <w:rPr>
          <w:rFonts w:ascii="Arial" w:hAnsi="Arial" w:cs="Arial"/>
        </w:rPr>
        <w:t xml:space="preserve">, 2012). </w:t>
      </w:r>
      <w:proofErr w:type="spellStart"/>
      <w:r w:rsidRPr="004922F7">
        <w:rPr>
          <w:rFonts w:ascii="Arial" w:hAnsi="Arial" w:cs="Arial"/>
        </w:rPr>
        <w:t>Bawa</w:t>
      </w:r>
      <w:proofErr w:type="spellEnd"/>
      <w:r w:rsidRPr="004922F7">
        <w:rPr>
          <w:rFonts w:ascii="Arial" w:hAnsi="Arial" w:cs="Arial"/>
        </w:rPr>
        <w:t xml:space="preserve"> and </w:t>
      </w:r>
      <w:proofErr w:type="spellStart"/>
      <w:r w:rsidRPr="004922F7">
        <w:rPr>
          <w:rFonts w:ascii="Arial" w:hAnsi="Arial" w:cs="Arial"/>
        </w:rPr>
        <w:t>Ani</w:t>
      </w:r>
      <w:proofErr w:type="spellEnd"/>
      <w:r w:rsidRPr="004922F7">
        <w:rPr>
          <w:rFonts w:ascii="Arial" w:hAnsi="Arial" w:cs="Arial"/>
        </w:rPr>
        <w:t xml:space="preserve"> (2014) </w:t>
      </w:r>
      <w:r w:rsidRPr="004922F7">
        <w:rPr>
          <w:rFonts w:ascii="Arial" w:eastAsia="Times New Roman" w:hAnsi="Arial" w:cs="Arial"/>
          <w:bCs/>
          <w:lang w:eastAsia="en-US"/>
        </w:rPr>
        <w:t>reported</w:t>
      </w:r>
      <w:r w:rsidRPr="004922F7">
        <w:rPr>
          <w:rFonts w:ascii="Arial" w:eastAsia="Times New Roman" w:hAnsi="Arial" w:cs="Arial"/>
          <w:lang w:eastAsia="en-US"/>
        </w:rPr>
        <w:t xml:space="preserve"> significant correlations among age, </w:t>
      </w:r>
      <w:r w:rsidRPr="004922F7">
        <w:rPr>
          <w:rFonts w:ascii="Arial" w:eastAsia="Times New Roman" w:hAnsi="Arial" w:cs="Arial"/>
          <w:bCs/>
          <w:lang w:eastAsia="en-US"/>
        </w:rPr>
        <w:t>agricultural</w:t>
      </w:r>
      <w:r w:rsidRPr="004922F7">
        <w:rPr>
          <w:rFonts w:ascii="Arial" w:eastAsia="Times New Roman" w:hAnsi="Arial" w:cs="Arial"/>
          <w:lang w:eastAsia="en-US"/>
        </w:rPr>
        <w:t xml:space="preserve"> experience, </w:t>
      </w:r>
      <w:proofErr w:type="gramStart"/>
      <w:r w:rsidRPr="004922F7">
        <w:rPr>
          <w:rFonts w:ascii="Arial" w:eastAsia="Times New Roman" w:hAnsi="Arial" w:cs="Arial"/>
          <w:lang w:eastAsia="en-US"/>
        </w:rPr>
        <w:t>training</w:t>
      </w:r>
      <w:proofErr w:type="gramEnd"/>
      <w:r w:rsidRPr="004922F7">
        <w:rPr>
          <w:rFonts w:ascii="Arial" w:eastAsia="Times New Roman" w:hAnsi="Arial" w:cs="Arial"/>
          <w:lang w:eastAsia="en-US"/>
        </w:rPr>
        <w:t xml:space="preserve"> received, socioeconomic </w:t>
      </w:r>
      <w:r w:rsidRPr="004922F7">
        <w:rPr>
          <w:rFonts w:ascii="Arial" w:eastAsia="Times New Roman" w:hAnsi="Arial" w:cs="Arial"/>
          <w:bCs/>
          <w:lang w:eastAsia="en-US"/>
        </w:rPr>
        <w:t>situation,</w:t>
      </w:r>
      <w:r w:rsidRPr="004922F7">
        <w:rPr>
          <w:rFonts w:ascii="Arial" w:eastAsia="Times New Roman" w:hAnsi="Arial" w:cs="Arial"/>
          <w:lang w:eastAsia="en-US"/>
        </w:rPr>
        <w:t xml:space="preserve"> intensity</w:t>
      </w:r>
      <w:r w:rsidRPr="004922F7">
        <w:rPr>
          <w:rFonts w:ascii="Arial" w:eastAsia="Times New Roman" w:hAnsi="Arial" w:cs="Arial"/>
          <w:bCs/>
          <w:lang w:eastAsia="en-US"/>
        </w:rPr>
        <w:t xml:space="preserve"> of cultivation,</w:t>
      </w:r>
      <w:r w:rsidRPr="004922F7">
        <w:rPr>
          <w:rFonts w:ascii="Arial" w:eastAsia="Times New Roman" w:hAnsi="Arial" w:cs="Arial"/>
          <w:lang w:eastAsia="en-US"/>
        </w:rPr>
        <w:t xml:space="preserve"> economic motivation, innovative</w:t>
      </w:r>
      <w:r w:rsidRPr="004922F7">
        <w:rPr>
          <w:rFonts w:ascii="Arial" w:eastAsia="Times New Roman" w:hAnsi="Arial" w:cs="Arial"/>
          <w:bCs/>
          <w:lang w:eastAsia="en-US"/>
        </w:rPr>
        <w:t xml:space="preserve"> capacity and agricultural </w:t>
      </w:r>
      <w:r w:rsidRPr="004922F7">
        <w:rPr>
          <w:rFonts w:ascii="Arial" w:eastAsia="Times New Roman" w:hAnsi="Arial" w:cs="Arial"/>
          <w:lang w:eastAsia="en-US"/>
        </w:rPr>
        <w:t xml:space="preserve">information; with agricultural technology adoption. </w:t>
      </w:r>
      <w:r w:rsidRPr="004922F7">
        <w:rPr>
          <w:rFonts w:ascii="Arial" w:hAnsi="Arial" w:cs="Arial"/>
        </w:rPr>
        <w:t>However, maize productivity has experienced volatility over the last few decades; posing a threat to households. Adoption of agricultural technologies can improve smallholder production systems. Maize production technologies are more prevalent in agrarian communities in Africa than for other food crops. This implies that maize production is predominant in most agrarian communities and hence adoption of production technologies can further increase yield. Firm efficiency in maize production through technological innovations has become germane for food security. Food crises are more severe in Sub-Saharan Africa, where achieving food security is inextricably linked to poor agricultural techniques, resulting to a decrease in farm output and agricultural growth (</w:t>
      </w:r>
      <w:proofErr w:type="spellStart"/>
      <w:r w:rsidRPr="004922F7">
        <w:rPr>
          <w:rFonts w:ascii="Arial" w:hAnsi="Arial" w:cs="Arial"/>
        </w:rPr>
        <w:t>Ajayi</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xml:space="preserve">., 2008). Despite </w:t>
      </w:r>
      <w:r w:rsidRPr="004922F7">
        <w:rPr>
          <w:rFonts w:ascii="Arial" w:hAnsi="Arial" w:cs="Arial"/>
          <w:bCs/>
        </w:rPr>
        <w:t>the</w:t>
      </w:r>
      <w:r w:rsidRPr="004922F7">
        <w:rPr>
          <w:rFonts w:ascii="Arial" w:hAnsi="Arial" w:cs="Arial"/>
        </w:rPr>
        <w:t xml:space="preserve"> economic importance </w:t>
      </w:r>
      <w:r w:rsidRPr="004922F7">
        <w:rPr>
          <w:rFonts w:ascii="Arial" w:hAnsi="Arial" w:cs="Arial"/>
          <w:bCs/>
        </w:rPr>
        <w:t>of maize in</w:t>
      </w:r>
      <w:r w:rsidRPr="004922F7">
        <w:rPr>
          <w:rFonts w:ascii="Arial" w:hAnsi="Arial" w:cs="Arial"/>
        </w:rPr>
        <w:t xml:space="preserve"> Nigeria, farm productivity still remains low in smallholder production systems; attributable to</w:t>
      </w:r>
      <w:r w:rsidRPr="004922F7">
        <w:rPr>
          <w:rFonts w:ascii="Arial" w:hAnsi="Arial" w:cs="Arial"/>
          <w:bCs/>
        </w:rPr>
        <w:t xml:space="preserve"> low</w:t>
      </w:r>
      <w:r w:rsidRPr="004922F7">
        <w:rPr>
          <w:rFonts w:ascii="Arial" w:hAnsi="Arial" w:cs="Arial"/>
        </w:rPr>
        <w:t xml:space="preserve"> adoption of improved production technologies. Previous studies focused only on improved maize varieties while completely excluding the adoption of other production technologies that improves farm productivity. Therefore, this study analyzes the socioeconomic determinants of adoption of </w:t>
      </w:r>
      <w:r w:rsidRPr="004922F7">
        <w:rPr>
          <w:rFonts w:ascii="Arial" w:hAnsi="Arial" w:cs="Arial"/>
          <w:bCs/>
        </w:rPr>
        <w:t>maize</w:t>
      </w:r>
      <w:r w:rsidRPr="004922F7">
        <w:rPr>
          <w:rFonts w:ascii="Arial" w:hAnsi="Arial" w:cs="Arial"/>
        </w:rPr>
        <w:t xml:space="preserve"> production technologies, to this effect, the study will attempt to answer the following research questions; </w:t>
      </w:r>
    </w:p>
    <w:p w:rsidR="00BA6C51" w:rsidRPr="004922F7" w:rsidRDefault="00BA6C51" w:rsidP="00BA6C51">
      <w:pPr>
        <w:numPr>
          <w:ilvl w:val="0"/>
          <w:numId w:val="3"/>
        </w:numPr>
        <w:shd w:val="clear" w:color="auto" w:fill="FFFFFF"/>
        <w:autoSpaceDE w:val="0"/>
        <w:autoSpaceDN w:val="0"/>
        <w:adjustRightInd w:val="0"/>
        <w:spacing w:after="0" w:line="240" w:lineRule="auto"/>
        <w:jc w:val="both"/>
        <w:rPr>
          <w:rFonts w:ascii="Arial" w:hAnsi="Arial" w:cs="Arial"/>
        </w:rPr>
      </w:pPr>
      <w:r w:rsidRPr="004922F7">
        <w:rPr>
          <w:rFonts w:ascii="Arial" w:hAnsi="Arial" w:cs="Arial"/>
        </w:rPr>
        <w:t xml:space="preserve">What are the respondents' socioeconomic characteristics? </w:t>
      </w:r>
    </w:p>
    <w:p w:rsidR="00BA6C51" w:rsidRPr="004922F7" w:rsidRDefault="00BA6C51" w:rsidP="00BA6C51">
      <w:pPr>
        <w:numPr>
          <w:ilvl w:val="0"/>
          <w:numId w:val="3"/>
        </w:numPr>
        <w:shd w:val="clear" w:color="auto" w:fill="FFFFFF"/>
        <w:autoSpaceDE w:val="0"/>
        <w:autoSpaceDN w:val="0"/>
        <w:adjustRightInd w:val="0"/>
        <w:spacing w:after="0" w:line="240" w:lineRule="auto"/>
        <w:jc w:val="both"/>
        <w:rPr>
          <w:rFonts w:ascii="Arial" w:hAnsi="Arial" w:cs="Arial"/>
        </w:rPr>
      </w:pPr>
      <w:r w:rsidRPr="004922F7">
        <w:rPr>
          <w:rFonts w:ascii="Arial" w:hAnsi="Arial" w:cs="Arial"/>
        </w:rPr>
        <w:t xml:space="preserve">What production technologies are available in the study area? </w:t>
      </w:r>
    </w:p>
    <w:p w:rsidR="00BA6C51" w:rsidRPr="004922F7" w:rsidRDefault="00BA6C51" w:rsidP="00BA6C51">
      <w:pPr>
        <w:numPr>
          <w:ilvl w:val="0"/>
          <w:numId w:val="3"/>
        </w:numPr>
        <w:shd w:val="clear" w:color="auto" w:fill="FFFFFF"/>
        <w:autoSpaceDE w:val="0"/>
        <w:autoSpaceDN w:val="0"/>
        <w:adjustRightInd w:val="0"/>
        <w:spacing w:after="0" w:line="240" w:lineRule="auto"/>
        <w:jc w:val="both"/>
        <w:rPr>
          <w:rFonts w:ascii="Arial" w:hAnsi="Arial" w:cs="Arial"/>
        </w:rPr>
      </w:pPr>
      <w:r w:rsidRPr="004922F7">
        <w:rPr>
          <w:rFonts w:ascii="Arial" w:hAnsi="Arial" w:cs="Arial"/>
        </w:rPr>
        <w:t xml:space="preserve">What factors </w:t>
      </w:r>
      <w:r w:rsidRPr="004922F7">
        <w:rPr>
          <w:rFonts w:ascii="Arial" w:hAnsi="Arial" w:cs="Arial"/>
          <w:bCs/>
        </w:rPr>
        <w:t>the factors that influence</w:t>
      </w:r>
      <w:r w:rsidRPr="004922F7">
        <w:rPr>
          <w:rFonts w:ascii="Arial" w:hAnsi="Arial" w:cs="Arial"/>
        </w:rPr>
        <w:t xml:space="preserve"> the adoption of maize production </w:t>
      </w:r>
      <w:r w:rsidRPr="004922F7">
        <w:rPr>
          <w:rFonts w:ascii="Arial" w:hAnsi="Arial" w:cs="Arial"/>
          <w:bCs/>
        </w:rPr>
        <w:t>technologies?</w:t>
      </w:r>
    </w:p>
    <w:p w:rsidR="00BA6C51" w:rsidRPr="004922F7" w:rsidRDefault="00BA6C51" w:rsidP="00BA6C51">
      <w:pPr>
        <w:numPr>
          <w:ilvl w:val="0"/>
          <w:numId w:val="3"/>
        </w:numPr>
        <w:shd w:val="clear" w:color="auto" w:fill="FFFFFF"/>
        <w:autoSpaceDE w:val="0"/>
        <w:autoSpaceDN w:val="0"/>
        <w:adjustRightInd w:val="0"/>
        <w:spacing w:after="0" w:line="240" w:lineRule="auto"/>
        <w:jc w:val="both"/>
        <w:rPr>
          <w:rFonts w:ascii="Arial" w:hAnsi="Arial" w:cs="Arial"/>
        </w:rPr>
      </w:pPr>
      <w:r w:rsidRPr="004922F7">
        <w:rPr>
          <w:rFonts w:ascii="Arial" w:hAnsi="Arial" w:cs="Arial"/>
        </w:rPr>
        <w:t xml:space="preserve">What are the constraints of adoption of maize production </w:t>
      </w:r>
      <w:r w:rsidRPr="004922F7">
        <w:rPr>
          <w:rFonts w:ascii="Arial" w:hAnsi="Arial" w:cs="Arial"/>
          <w:bCs/>
        </w:rPr>
        <w:t>technologies</w:t>
      </w:r>
      <w:r w:rsidRPr="004922F7">
        <w:rPr>
          <w:rFonts w:ascii="Arial" w:hAnsi="Arial" w:cs="Arial"/>
        </w:rPr>
        <w:t>?</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b/>
        </w:rPr>
      </w:pPr>
      <w:r w:rsidRPr="004922F7">
        <w:rPr>
          <w:rFonts w:ascii="Arial" w:hAnsi="Arial" w:cs="Arial"/>
          <w:b/>
          <w:bCs/>
        </w:rPr>
        <w:t>METHODOLOGY</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b/>
        </w:rPr>
      </w:pPr>
      <w:r w:rsidRPr="004922F7">
        <w:rPr>
          <w:rFonts w:ascii="Arial" w:hAnsi="Arial" w:cs="Arial"/>
          <w:b/>
          <w:bCs/>
        </w:rPr>
        <w:t xml:space="preserve">Study </w:t>
      </w:r>
      <w:r w:rsidRPr="004922F7">
        <w:rPr>
          <w:rFonts w:ascii="Arial" w:hAnsi="Arial" w:cs="Arial"/>
          <w:b/>
        </w:rPr>
        <w:t>Area</w:t>
      </w:r>
    </w:p>
    <w:p w:rsidR="00BA6C51" w:rsidRPr="004922F7" w:rsidRDefault="00BA6C51" w:rsidP="00BA6C51">
      <w:pPr>
        <w:pStyle w:val="NoSpacing"/>
        <w:jc w:val="both"/>
        <w:rPr>
          <w:rFonts w:ascii="Arial" w:eastAsia="Times New Roman" w:hAnsi="Arial" w:cs="Arial"/>
        </w:rPr>
      </w:pPr>
      <w:r w:rsidRPr="004922F7">
        <w:rPr>
          <w:rFonts w:ascii="Arial" w:hAnsi="Arial" w:cs="Arial"/>
        </w:rPr>
        <w:t xml:space="preserve">The study was carried out at Toro Local Government Area (LGA), </w:t>
      </w:r>
      <w:proofErr w:type="spellStart"/>
      <w:r w:rsidRPr="004922F7">
        <w:rPr>
          <w:rFonts w:ascii="Arial" w:hAnsi="Arial" w:cs="Arial"/>
        </w:rPr>
        <w:t>Bauchi</w:t>
      </w:r>
      <w:proofErr w:type="spellEnd"/>
      <w:r w:rsidRPr="004922F7">
        <w:rPr>
          <w:rFonts w:ascii="Arial" w:hAnsi="Arial" w:cs="Arial"/>
        </w:rPr>
        <w:t xml:space="preserve"> State, Nigeria. The LGA covers a total land area of 6932km</w:t>
      </w:r>
      <w:r w:rsidRPr="004922F7">
        <w:rPr>
          <w:rFonts w:ascii="Arial" w:hAnsi="Arial" w:cs="Arial"/>
          <w:vertAlign w:val="superscript"/>
        </w:rPr>
        <w:t>2</w:t>
      </w:r>
      <w:r w:rsidRPr="004922F7">
        <w:rPr>
          <w:rFonts w:ascii="Arial" w:hAnsi="Arial" w:cs="Arial"/>
        </w:rPr>
        <w:t xml:space="preserve"> (NBS, 2012)</w:t>
      </w:r>
      <w:r w:rsidRPr="004922F7">
        <w:rPr>
          <w:rFonts w:ascii="Arial" w:eastAsia="Times New Roman" w:hAnsi="Arial" w:cs="Arial"/>
        </w:rPr>
        <w:t xml:space="preserve">. </w:t>
      </w:r>
      <w:r w:rsidRPr="004922F7">
        <w:rPr>
          <w:rFonts w:ascii="Arial" w:hAnsi="Arial" w:cs="Arial"/>
        </w:rPr>
        <w:t>Toro local government is topographically hilly with altitude of 100m above sea level. It is located on longitude 9</w:t>
      </w:r>
      <w:r w:rsidRPr="004922F7">
        <w:rPr>
          <w:rFonts w:ascii="Arial" w:eastAsia="Times New Roman" w:hAnsi="Arial" w:cs="Arial"/>
        </w:rPr>
        <w:t xml:space="preserve">°N and 12°E and latitude 8°N and 11°E. It is in the Sudan Savannah zone of Nigeria with an average rainfall ranging between 830mm to 1,100mm annually starting from April to October; with average temperatures of 35°C for lowland and 31°C for highland areas respectively (FMA, 2005). </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rPr>
      </w:pPr>
      <w:r w:rsidRPr="004922F7">
        <w:rPr>
          <w:rFonts w:ascii="Arial" w:hAnsi="Arial" w:cs="Arial"/>
          <w:b/>
          <w:bCs/>
        </w:rPr>
        <w:t>Sampling Techniques</w:t>
      </w:r>
    </w:p>
    <w:p w:rsidR="00BA6C51" w:rsidRDefault="00BA6C51" w:rsidP="00BA6C51">
      <w:pPr>
        <w:shd w:val="clear" w:color="auto" w:fill="FFFFFF"/>
        <w:autoSpaceDE w:val="0"/>
        <w:autoSpaceDN w:val="0"/>
        <w:adjustRightInd w:val="0"/>
        <w:spacing w:after="0" w:line="240" w:lineRule="auto"/>
        <w:jc w:val="both"/>
        <w:rPr>
          <w:rFonts w:ascii="Arial" w:hAnsi="Arial" w:cs="Arial"/>
        </w:rPr>
      </w:pPr>
      <w:r w:rsidRPr="004922F7">
        <w:rPr>
          <w:rFonts w:ascii="Arial" w:hAnsi="Arial" w:cs="Arial"/>
        </w:rPr>
        <w:t xml:space="preserve">To select maize farmers in the study area; multistage sampling technique was used. Toro LGA was chosen in the first stage. The next stage involved purposive selection of three districts; Toro, Lame, and </w:t>
      </w:r>
      <w:proofErr w:type="spellStart"/>
      <w:r w:rsidRPr="004922F7">
        <w:rPr>
          <w:rFonts w:ascii="Arial" w:hAnsi="Arial" w:cs="Arial"/>
        </w:rPr>
        <w:t>Jama'a</w:t>
      </w:r>
      <w:proofErr w:type="spellEnd"/>
      <w:r w:rsidRPr="004922F7">
        <w:rPr>
          <w:rFonts w:ascii="Arial" w:hAnsi="Arial" w:cs="Arial"/>
        </w:rPr>
        <w:t>; due to the predominance of maize production activities in this areas. Furthermore, two villages from each district were selected using random sampling techniques. In the last stage, using a compiled list of maize farmers from the LGA secretariat at constant proportionality rate of 10% (0.1); 101 respondents were selected. Table 1 presents the sample frame distribution.</w:t>
      </w:r>
    </w:p>
    <w:p w:rsidR="00BA6C51" w:rsidRDefault="00BA6C51" w:rsidP="00BA6C51">
      <w:pPr>
        <w:shd w:val="clear" w:color="auto" w:fill="FFFFFF"/>
        <w:autoSpaceDE w:val="0"/>
        <w:autoSpaceDN w:val="0"/>
        <w:adjustRightInd w:val="0"/>
        <w:spacing w:after="0" w:line="240" w:lineRule="auto"/>
        <w:jc w:val="both"/>
        <w:rPr>
          <w:rFonts w:ascii="Arial" w:hAnsi="Arial" w:cs="Arial"/>
        </w:rPr>
      </w:pPr>
    </w:p>
    <w:p w:rsidR="00027F47" w:rsidRDefault="00027F47" w:rsidP="00BA6C51">
      <w:pPr>
        <w:shd w:val="clear" w:color="auto" w:fill="FFFFFF"/>
        <w:autoSpaceDE w:val="0"/>
        <w:autoSpaceDN w:val="0"/>
        <w:adjustRightInd w:val="0"/>
        <w:spacing w:after="0" w:line="240" w:lineRule="auto"/>
        <w:jc w:val="both"/>
        <w:rPr>
          <w:rFonts w:ascii="Arial" w:hAnsi="Arial" w:cs="Arial"/>
        </w:rPr>
      </w:pPr>
    </w:p>
    <w:p w:rsidR="00027F47" w:rsidRDefault="00027F47" w:rsidP="00BA6C51">
      <w:pPr>
        <w:shd w:val="clear" w:color="auto" w:fill="FFFFFF"/>
        <w:autoSpaceDE w:val="0"/>
        <w:autoSpaceDN w:val="0"/>
        <w:adjustRightInd w:val="0"/>
        <w:spacing w:after="0" w:line="240" w:lineRule="auto"/>
        <w:jc w:val="both"/>
        <w:rPr>
          <w:rFonts w:ascii="Arial" w:hAnsi="Arial" w:cs="Arial"/>
        </w:rPr>
      </w:pPr>
    </w:p>
    <w:p w:rsidR="00027F47" w:rsidRDefault="00027F47" w:rsidP="00BA6C51">
      <w:pPr>
        <w:shd w:val="clear" w:color="auto" w:fill="FFFFFF"/>
        <w:autoSpaceDE w:val="0"/>
        <w:autoSpaceDN w:val="0"/>
        <w:adjustRightInd w:val="0"/>
        <w:spacing w:after="0" w:line="240" w:lineRule="auto"/>
        <w:jc w:val="both"/>
        <w:rPr>
          <w:rFonts w:ascii="Arial" w:hAnsi="Arial" w:cs="Arial"/>
        </w:rPr>
      </w:pPr>
    </w:p>
    <w:p w:rsidR="00027F47" w:rsidRDefault="00027F47" w:rsidP="00BA6C51">
      <w:pPr>
        <w:shd w:val="clear" w:color="auto" w:fill="FFFFFF"/>
        <w:autoSpaceDE w:val="0"/>
        <w:autoSpaceDN w:val="0"/>
        <w:adjustRightInd w:val="0"/>
        <w:spacing w:after="0" w:line="240" w:lineRule="auto"/>
        <w:jc w:val="both"/>
        <w:rPr>
          <w:rFonts w:ascii="Arial" w:hAnsi="Arial" w:cs="Arial"/>
        </w:rPr>
      </w:pP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rPr>
      </w:pPr>
    </w:p>
    <w:p w:rsidR="00BA6C51" w:rsidRPr="004922F7" w:rsidRDefault="00BA6C51" w:rsidP="00BA6C51">
      <w:pPr>
        <w:pStyle w:val="NoSpacing"/>
        <w:jc w:val="center"/>
        <w:rPr>
          <w:rFonts w:ascii="Arial" w:hAnsi="Arial" w:cs="Arial"/>
          <w:b/>
        </w:rPr>
      </w:pPr>
      <w:r w:rsidRPr="004922F7">
        <w:rPr>
          <w:rFonts w:ascii="Arial" w:hAnsi="Arial" w:cs="Arial"/>
          <w:b/>
        </w:rPr>
        <w:lastRenderedPageBreak/>
        <w:t>Table 1: Sample Frame</w:t>
      </w:r>
    </w:p>
    <w:tbl>
      <w:tblPr>
        <w:tblW w:w="0" w:type="auto"/>
        <w:tblLayout w:type="fixed"/>
        <w:tblCellMar>
          <w:left w:w="40" w:type="dxa"/>
          <w:right w:w="40" w:type="dxa"/>
        </w:tblCellMar>
        <w:tblLook w:val="0000" w:firstRow="0" w:lastRow="0" w:firstColumn="0" w:lastColumn="0" w:noHBand="0" w:noVBand="0"/>
      </w:tblPr>
      <w:tblGrid>
        <w:gridCol w:w="1795"/>
        <w:gridCol w:w="2669"/>
        <w:gridCol w:w="2551"/>
        <w:gridCol w:w="2677"/>
      </w:tblGrid>
      <w:tr w:rsidR="00BA6C51" w:rsidRPr="004922F7" w:rsidTr="005861A8">
        <w:trPr>
          <w:trHeight w:val="537"/>
        </w:trPr>
        <w:tc>
          <w:tcPr>
            <w:tcW w:w="1795"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District</w:t>
            </w:r>
          </w:p>
        </w:tc>
        <w:tc>
          <w:tcPr>
            <w:tcW w:w="2669"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Village</w:t>
            </w:r>
          </w:p>
        </w:tc>
        <w:tc>
          <w:tcPr>
            <w:tcW w:w="2551"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Sample Frame</w:t>
            </w:r>
          </w:p>
        </w:tc>
        <w:tc>
          <w:tcPr>
            <w:tcW w:w="2677"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Sample Size</w:t>
            </w:r>
          </w:p>
        </w:tc>
      </w:tr>
      <w:tr w:rsidR="00BA6C51" w:rsidRPr="004922F7" w:rsidTr="005861A8">
        <w:trPr>
          <w:trHeight w:val="389"/>
        </w:trPr>
        <w:tc>
          <w:tcPr>
            <w:tcW w:w="1795" w:type="dxa"/>
            <w:tcBorders>
              <w:top w:val="single" w:sz="6" w:space="0" w:color="auto"/>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Toro</w:t>
            </w:r>
          </w:p>
        </w:tc>
        <w:tc>
          <w:tcPr>
            <w:tcW w:w="2669" w:type="dxa"/>
            <w:tcBorders>
              <w:top w:val="single" w:sz="6" w:space="0" w:color="auto"/>
              <w:left w:val="nil"/>
              <w:bottom w:val="nil"/>
              <w:right w:val="nil"/>
            </w:tcBorders>
            <w:shd w:val="clear" w:color="auto" w:fill="FFFFFF"/>
          </w:tcPr>
          <w:p w:rsidR="00BA6C51" w:rsidRPr="004922F7" w:rsidRDefault="00BA6C51" w:rsidP="005861A8">
            <w:pPr>
              <w:pStyle w:val="NoSpacing"/>
              <w:rPr>
                <w:rFonts w:ascii="Arial" w:hAnsi="Arial" w:cs="Arial"/>
              </w:rPr>
            </w:pPr>
            <w:proofErr w:type="spellStart"/>
            <w:r w:rsidRPr="004922F7">
              <w:rPr>
                <w:rFonts w:ascii="Arial" w:hAnsi="Arial" w:cs="Arial"/>
              </w:rPr>
              <w:t>Zaranda</w:t>
            </w:r>
            <w:proofErr w:type="spellEnd"/>
          </w:p>
        </w:tc>
        <w:tc>
          <w:tcPr>
            <w:tcW w:w="2551" w:type="dxa"/>
            <w:tcBorders>
              <w:top w:val="single" w:sz="6" w:space="0" w:color="auto"/>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189</w:t>
            </w:r>
          </w:p>
        </w:tc>
        <w:tc>
          <w:tcPr>
            <w:tcW w:w="2677" w:type="dxa"/>
            <w:tcBorders>
              <w:top w:val="single" w:sz="6" w:space="0" w:color="auto"/>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18</w:t>
            </w:r>
          </w:p>
        </w:tc>
      </w:tr>
      <w:tr w:rsidR="00BA6C51" w:rsidRPr="004922F7" w:rsidTr="005861A8">
        <w:trPr>
          <w:trHeight w:val="510"/>
        </w:trPr>
        <w:tc>
          <w:tcPr>
            <w:tcW w:w="1795"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
        </w:tc>
        <w:tc>
          <w:tcPr>
            <w:tcW w:w="2669"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roofErr w:type="spellStart"/>
            <w:r w:rsidRPr="004922F7">
              <w:rPr>
                <w:rFonts w:ascii="Arial" w:hAnsi="Arial" w:cs="Arial"/>
              </w:rPr>
              <w:t>Takanda</w:t>
            </w:r>
            <w:proofErr w:type="spellEnd"/>
          </w:p>
        </w:tc>
        <w:tc>
          <w:tcPr>
            <w:tcW w:w="2551"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164</w:t>
            </w:r>
          </w:p>
        </w:tc>
        <w:tc>
          <w:tcPr>
            <w:tcW w:w="2677"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16</w:t>
            </w:r>
          </w:p>
        </w:tc>
      </w:tr>
      <w:tr w:rsidR="00BA6C51" w:rsidRPr="004922F7" w:rsidTr="005861A8">
        <w:trPr>
          <w:trHeight w:val="543"/>
        </w:trPr>
        <w:tc>
          <w:tcPr>
            <w:tcW w:w="1795"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Lame</w:t>
            </w:r>
          </w:p>
        </w:tc>
        <w:tc>
          <w:tcPr>
            <w:tcW w:w="2669"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roofErr w:type="spellStart"/>
            <w:r w:rsidRPr="004922F7">
              <w:rPr>
                <w:rFonts w:ascii="Arial" w:hAnsi="Arial" w:cs="Arial"/>
              </w:rPr>
              <w:t>Magamagari</w:t>
            </w:r>
            <w:proofErr w:type="spellEnd"/>
          </w:p>
        </w:tc>
        <w:tc>
          <w:tcPr>
            <w:tcW w:w="2551"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150</w:t>
            </w:r>
          </w:p>
        </w:tc>
        <w:tc>
          <w:tcPr>
            <w:tcW w:w="2677"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15</w:t>
            </w:r>
          </w:p>
        </w:tc>
      </w:tr>
      <w:tr w:rsidR="00BA6C51" w:rsidRPr="004922F7" w:rsidTr="005861A8">
        <w:trPr>
          <w:trHeight w:val="490"/>
        </w:trPr>
        <w:tc>
          <w:tcPr>
            <w:tcW w:w="1795"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
        </w:tc>
        <w:tc>
          <w:tcPr>
            <w:tcW w:w="2669"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roofErr w:type="spellStart"/>
            <w:r w:rsidRPr="004922F7">
              <w:rPr>
                <w:rFonts w:ascii="Arial" w:hAnsi="Arial" w:cs="Arial"/>
              </w:rPr>
              <w:t>Babikko</w:t>
            </w:r>
            <w:proofErr w:type="spellEnd"/>
          </w:p>
        </w:tc>
        <w:tc>
          <w:tcPr>
            <w:tcW w:w="2551"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160</w:t>
            </w:r>
          </w:p>
        </w:tc>
        <w:tc>
          <w:tcPr>
            <w:tcW w:w="2677"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16</w:t>
            </w:r>
          </w:p>
        </w:tc>
      </w:tr>
      <w:tr w:rsidR="00BA6C51" w:rsidRPr="004922F7" w:rsidTr="005861A8">
        <w:trPr>
          <w:trHeight w:val="510"/>
        </w:trPr>
        <w:tc>
          <w:tcPr>
            <w:tcW w:w="1795"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roofErr w:type="spellStart"/>
            <w:r w:rsidRPr="004922F7">
              <w:rPr>
                <w:rFonts w:ascii="Arial" w:hAnsi="Arial" w:cs="Arial"/>
              </w:rPr>
              <w:t>Jama'a</w:t>
            </w:r>
            <w:proofErr w:type="spellEnd"/>
          </w:p>
        </w:tc>
        <w:tc>
          <w:tcPr>
            <w:tcW w:w="2669"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roofErr w:type="spellStart"/>
            <w:r w:rsidRPr="004922F7">
              <w:rPr>
                <w:rFonts w:ascii="Arial" w:hAnsi="Arial" w:cs="Arial"/>
              </w:rPr>
              <w:t>Zalau</w:t>
            </w:r>
            <w:proofErr w:type="spellEnd"/>
          </w:p>
        </w:tc>
        <w:tc>
          <w:tcPr>
            <w:tcW w:w="2551"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173</w:t>
            </w:r>
          </w:p>
        </w:tc>
        <w:tc>
          <w:tcPr>
            <w:tcW w:w="2677"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17</w:t>
            </w:r>
          </w:p>
        </w:tc>
      </w:tr>
      <w:tr w:rsidR="00BA6C51" w:rsidRPr="004922F7" w:rsidTr="005861A8">
        <w:trPr>
          <w:trHeight w:val="524"/>
        </w:trPr>
        <w:tc>
          <w:tcPr>
            <w:tcW w:w="1795"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p>
        </w:tc>
        <w:tc>
          <w:tcPr>
            <w:tcW w:w="2669"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Rishi</w:t>
            </w:r>
          </w:p>
        </w:tc>
        <w:tc>
          <w:tcPr>
            <w:tcW w:w="2551"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190</w:t>
            </w:r>
          </w:p>
        </w:tc>
        <w:tc>
          <w:tcPr>
            <w:tcW w:w="2677" w:type="dxa"/>
            <w:tcBorders>
              <w:top w:val="nil"/>
              <w:left w:val="nil"/>
              <w:bottom w:val="nil"/>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19</w:t>
            </w:r>
          </w:p>
        </w:tc>
      </w:tr>
      <w:tr w:rsidR="00BA6C51" w:rsidRPr="004922F7" w:rsidTr="005861A8">
        <w:trPr>
          <w:trHeight w:val="261"/>
        </w:trPr>
        <w:tc>
          <w:tcPr>
            <w:tcW w:w="1795" w:type="dxa"/>
            <w:tcBorders>
              <w:top w:val="nil"/>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TOTAL</w:t>
            </w:r>
          </w:p>
        </w:tc>
        <w:tc>
          <w:tcPr>
            <w:tcW w:w="2669" w:type="dxa"/>
            <w:tcBorders>
              <w:top w:val="nil"/>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p>
        </w:tc>
        <w:tc>
          <w:tcPr>
            <w:tcW w:w="2551" w:type="dxa"/>
            <w:tcBorders>
              <w:top w:val="nil"/>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1026</w:t>
            </w:r>
          </w:p>
        </w:tc>
        <w:tc>
          <w:tcPr>
            <w:tcW w:w="2677" w:type="dxa"/>
            <w:tcBorders>
              <w:top w:val="nil"/>
              <w:left w:val="nil"/>
              <w:bottom w:val="single" w:sz="6" w:space="0" w:color="auto"/>
              <w:right w:val="nil"/>
            </w:tcBorders>
            <w:shd w:val="clear" w:color="auto" w:fill="FFFFFF"/>
          </w:tcPr>
          <w:p w:rsidR="00BA6C51" w:rsidRPr="004922F7" w:rsidRDefault="00BA6C51" w:rsidP="005861A8">
            <w:pPr>
              <w:pStyle w:val="NoSpacing"/>
              <w:rPr>
                <w:rFonts w:ascii="Arial" w:hAnsi="Arial" w:cs="Arial"/>
              </w:rPr>
            </w:pPr>
            <w:r w:rsidRPr="004922F7">
              <w:rPr>
                <w:rFonts w:ascii="Arial" w:hAnsi="Arial" w:cs="Arial"/>
              </w:rPr>
              <w:t>101</w:t>
            </w:r>
          </w:p>
        </w:tc>
      </w:tr>
    </w:tbl>
    <w:p w:rsidR="00BA6C51" w:rsidRPr="004922F7" w:rsidRDefault="00BA6C51" w:rsidP="00BA6C51">
      <w:pPr>
        <w:pStyle w:val="NoSpacing"/>
        <w:rPr>
          <w:rFonts w:ascii="Arial" w:hAnsi="Arial" w:cs="Arial"/>
          <w:bCs/>
        </w:rPr>
      </w:pPr>
      <w:r w:rsidRPr="004922F7">
        <w:rPr>
          <w:rFonts w:ascii="Arial" w:hAnsi="Arial" w:cs="Arial"/>
          <w:bCs/>
        </w:rPr>
        <w:t>Source: Field Survey (2019)</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b/>
          <w:bCs/>
        </w:rPr>
      </w:pPr>
      <w:r w:rsidRPr="004922F7">
        <w:rPr>
          <w:rFonts w:ascii="Arial" w:eastAsia="Times New Roman" w:hAnsi="Arial" w:cs="Arial"/>
          <w:b/>
          <w:bCs/>
          <w:lang w:eastAsia="en-US"/>
        </w:rPr>
        <w:t>Methods of Data</w:t>
      </w:r>
      <w:r w:rsidRPr="004922F7">
        <w:rPr>
          <w:rFonts w:ascii="Arial" w:eastAsia="Times New Roman" w:hAnsi="Arial" w:cs="Arial"/>
          <w:b/>
          <w:lang w:eastAsia="en-US"/>
        </w:rPr>
        <w:t xml:space="preserve"> Collection </w:t>
      </w:r>
    </w:p>
    <w:p w:rsidR="00BA6C51" w:rsidRPr="004922F7" w:rsidRDefault="00BA6C51" w:rsidP="00BA6C51">
      <w:pPr>
        <w:spacing w:after="0" w:line="240" w:lineRule="auto"/>
        <w:jc w:val="both"/>
        <w:rPr>
          <w:rFonts w:ascii="Arial" w:eastAsia="Times New Roman" w:hAnsi="Arial" w:cs="Arial"/>
          <w:lang w:eastAsia="en-US"/>
        </w:rPr>
      </w:pPr>
      <w:r w:rsidRPr="004922F7">
        <w:rPr>
          <w:rFonts w:ascii="Arial" w:eastAsia="Times New Roman" w:hAnsi="Arial" w:cs="Arial"/>
          <w:bCs/>
          <w:lang w:eastAsia="en-US"/>
        </w:rPr>
        <w:t>Data</w:t>
      </w:r>
      <w:r w:rsidRPr="004922F7">
        <w:rPr>
          <w:rFonts w:ascii="Arial" w:eastAsia="Times New Roman" w:hAnsi="Arial" w:cs="Arial"/>
          <w:lang w:eastAsia="en-US"/>
        </w:rPr>
        <w:t xml:space="preserve"> for this study </w:t>
      </w:r>
      <w:r w:rsidRPr="004922F7">
        <w:rPr>
          <w:rFonts w:ascii="Arial" w:eastAsia="Times New Roman" w:hAnsi="Arial" w:cs="Arial"/>
          <w:bCs/>
          <w:lang w:eastAsia="en-US"/>
        </w:rPr>
        <w:t>were</w:t>
      </w:r>
      <w:r w:rsidRPr="004922F7">
        <w:rPr>
          <w:rFonts w:ascii="Arial" w:eastAsia="Times New Roman" w:hAnsi="Arial" w:cs="Arial"/>
          <w:lang w:eastAsia="en-US"/>
        </w:rPr>
        <w:t xml:space="preserve"> obtained from primary sources; using</w:t>
      </w:r>
      <w:r w:rsidRPr="004922F7">
        <w:rPr>
          <w:rFonts w:ascii="Arial" w:eastAsia="Times New Roman" w:hAnsi="Arial" w:cs="Arial"/>
          <w:bCs/>
          <w:lang w:eastAsia="en-US"/>
        </w:rPr>
        <w:t xml:space="preserve"> well-structured</w:t>
      </w:r>
      <w:r w:rsidRPr="004922F7">
        <w:rPr>
          <w:rFonts w:ascii="Arial" w:eastAsia="Times New Roman" w:hAnsi="Arial" w:cs="Arial"/>
          <w:lang w:eastAsia="en-US"/>
        </w:rPr>
        <w:t xml:space="preserve"> questionnaires.</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rPr>
      </w:pPr>
      <w:r w:rsidRPr="004922F7">
        <w:rPr>
          <w:rFonts w:ascii="Arial" w:hAnsi="Arial" w:cs="Arial"/>
          <w:b/>
          <w:bCs/>
        </w:rPr>
        <w:t>Analytical Techniques</w:t>
      </w:r>
    </w:p>
    <w:p w:rsidR="00BA6C51" w:rsidRPr="004922F7" w:rsidRDefault="00BA6C51" w:rsidP="00BA6C51">
      <w:pPr>
        <w:spacing w:after="0" w:line="240" w:lineRule="auto"/>
        <w:jc w:val="both"/>
        <w:rPr>
          <w:rFonts w:ascii="Arial" w:hAnsi="Arial" w:cs="Arial"/>
        </w:rPr>
      </w:pPr>
      <w:r w:rsidRPr="004922F7">
        <w:rPr>
          <w:rFonts w:ascii="Arial" w:hAnsi="Arial" w:cs="Arial"/>
        </w:rPr>
        <w:t xml:space="preserve">Data collected were analyzed using descriptive statistics (frequency counts, percentages, and means) and Binary </w:t>
      </w:r>
      <w:proofErr w:type="spellStart"/>
      <w:r w:rsidRPr="004922F7">
        <w:rPr>
          <w:rFonts w:ascii="Arial" w:hAnsi="Arial" w:cs="Arial"/>
        </w:rPr>
        <w:t>Logit</w:t>
      </w:r>
      <w:proofErr w:type="spellEnd"/>
      <w:r w:rsidRPr="004922F7">
        <w:rPr>
          <w:rFonts w:ascii="Arial" w:hAnsi="Arial" w:cs="Arial"/>
        </w:rPr>
        <w:t xml:space="preserve"> regression. </w:t>
      </w:r>
    </w:p>
    <w:p w:rsidR="00BA6C51" w:rsidRPr="004922F7" w:rsidRDefault="00BA6C51" w:rsidP="00BA6C51">
      <w:pPr>
        <w:pStyle w:val="NoSpacing"/>
        <w:jc w:val="both"/>
        <w:rPr>
          <w:rFonts w:ascii="Arial" w:eastAsia="Calibri" w:hAnsi="Arial" w:cs="Arial"/>
          <w:b/>
        </w:rPr>
      </w:pPr>
      <w:r w:rsidRPr="004922F7">
        <w:rPr>
          <w:rFonts w:ascii="Arial" w:eastAsia="Calibri" w:hAnsi="Arial" w:cs="Arial"/>
          <w:b/>
        </w:rPr>
        <w:t xml:space="preserve">Binary </w:t>
      </w:r>
      <w:proofErr w:type="spellStart"/>
      <w:r w:rsidRPr="004922F7">
        <w:rPr>
          <w:rFonts w:ascii="Arial" w:eastAsia="Calibri" w:hAnsi="Arial" w:cs="Arial"/>
          <w:b/>
        </w:rPr>
        <w:t>Logit</w:t>
      </w:r>
      <w:proofErr w:type="spellEnd"/>
      <w:r w:rsidRPr="004922F7">
        <w:rPr>
          <w:rFonts w:ascii="Arial" w:eastAsia="Calibri" w:hAnsi="Arial" w:cs="Arial"/>
          <w:b/>
        </w:rPr>
        <w:t xml:space="preserve"> Model</w:t>
      </w:r>
    </w:p>
    <w:p w:rsidR="00BA6C51" w:rsidRPr="004922F7" w:rsidRDefault="00BA6C51" w:rsidP="00BA6C51">
      <w:pPr>
        <w:spacing w:line="240" w:lineRule="auto"/>
        <w:jc w:val="both"/>
        <w:rPr>
          <w:rFonts w:ascii="Arial" w:hAnsi="Arial" w:cs="Arial"/>
        </w:rPr>
      </w:pPr>
      <w:r w:rsidRPr="004922F7">
        <w:rPr>
          <w:rFonts w:ascii="Arial" w:hAnsi="Arial" w:cs="Arial"/>
        </w:rPr>
        <w:t xml:space="preserve">The regression analysis was used to </w:t>
      </w:r>
      <w:r w:rsidRPr="004922F7">
        <w:rPr>
          <w:rFonts w:ascii="Arial" w:hAnsi="Arial" w:cs="Arial"/>
          <w:bCs/>
        </w:rPr>
        <w:t>evaluate</w:t>
      </w:r>
      <w:r w:rsidRPr="004922F7">
        <w:rPr>
          <w:rFonts w:ascii="Arial" w:hAnsi="Arial" w:cs="Arial"/>
        </w:rPr>
        <w:t xml:space="preserve"> the determinants </w:t>
      </w:r>
      <w:r w:rsidRPr="004922F7">
        <w:rPr>
          <w:rFonts w:ascii="Arial" w:hAnsi="Arial" w:cs="Arial"/>
          <w:bCs/>
        </w:rPr>
        <w:t>of adoption of</w:t>
      </w:r>
      <w:r w:rsidRPr="004922F7">
        <w:rPr>
          <w:rFonts w:ascii="Arial" w:hAnsi="Arial" w:cs="Arial"/>
        </w:rPr>
        <w:t xml:space="preserve"> maize production technologies. </w:t>
      </w:r>
      <w:r w:rsidRPr="004922F7">
        <w:rPr>
          <w:rFonts w:ascii="Arial" w:eastAsia="Calibri" w:hAnsi="Arial" w:cs="Arial"/>
        </w:rPr>
        <w:t>It specifies the relationship between the farmer’s adoption decision and the explanatory variables influencing this index (Greene, 2003). The implicit model is presented in equation (1):</w:t>
      </w:r>
    </w:p>
    <w:p w:rsidR="00BA6C51" w:rsidRPr="004922F7" w:rsidRDefault="00BA6C51" w:rsidP="00BA6C51">
      <w:pPr>
        <w:autoSpaceDE w:val="0"/>
        <w:autoSpaceDN w:val="0"/>
        <w:adjustRightInd w:val="0"/>
        <w:spacing w:after="0" w:line="240" w:lineRule="auto"/>
        <w:jc w:val="both"/>
        <w:rPr>
          <w:rFonts w:ascii="Arial" w:hAnsi="Arial" w:cs="Arial"/>
        </w:rPr>
      </w:pPr>
      <w:r w:rsidRPr="004922F7">
        <w:rPr>
          <w:rFonts w:ascii="Arial" w:hAnsi="Arial" w:cs="Arial"/>
        </w:rPr>
        <w:t>Y</w:t>
      </w:r>
      <w:r w:rsidRPr="004922F7">
        <w:rPr>
          <w:rFonts w:ascii="Arial" w:hAnsi="Arial" w:cs="Arial"/>
          <w:vertAlign w:val="subscript"/>
        </w:rPr>
        <w:t>i</w:t>
      </w:r>
      <w:r w:rsidRPr="004922F7">
        <w:rPr>
          <w:rFonts w:ascii="Arial" w:hAnsi="Arial" w:cs="Arial"/>
        </w:rPr>
        <w:t xml:space="preserve">= β </w:t>
      </w:r>
      <w:r w:rsidRPr="004922F7">
        <w:rPr>
          <w:rFonts w:ascii="Arial" w:hAnsi="Arial" w:cs="Arial"/>
          <w:vertAlign w:val="subscript"/>
        </w:rPr>
        <w:t>0</w:t>
      </w:r>
      <w:r w:rsidRPr="004922F7">
        <w:rPr>
          <w:rFonts w:ascii="Arial" w:hAnsi="Arial" w:cs="Arial"/>
        </w:rPr>
        <w:t xml:space="preserve"> + β</w:t>
      </w:r>
      <w:proofErr w:type="spellStart"/>
      <w:r w:rsidRPr="004922F7">
        <w:rPr>
          <w:rFonts w:ascii="Arial" w:hAnsi="Arial" w:cs="Arial"/>
          <w:vertAlign w:val="subscript"/>
        </w:rPr>
        <w:t>i</w:t>
      </w:r>
      <w:r w:rsidRPr="004922F7">
        <w:rPr>
          <w:rFonts w:ascii="Arial" w:hAnsi="Arial" w:cs="Arial"/>
        </w:rPr>
        <w:t>X</w:t>
      </w:r>
      <w:r w:rsidRPr="004922F7">
        <w:rPr>
          <w:rFonts w:ascii="Arial" w:hAnsi="Arial" w:cs="Arial"/>
          <w:vertAlign w:val="subscript"/>
        </w:rPr>
        <w:t>ij</w:t>
      </w:r>
      <w:proofErr w:type="spellEnd"/>
      <w:r w:rsidRPr="004922F7">
        <w:rPr>
          <w:rFonts w:ascii="Arial" w:hAnsi="Arial" w:cs="Arial"/>
        </w:rPr>
        <w:t xml:space="preserve"> + </w:t>
      </w:r>
      <w:proofErr w:type="spellStart"/>
      <w:r w:rsidRPr="004922F7">
        <w:rPr>
          <w:rFonts w:ascii="Arial" w:hAnsi="Arial" w:cs="Arial"/>
        </w:rPr>
        <w:t>U</w:t>
      </w:r>
      <w:r w:rsidRPr="004922F7">
        <w:rPr>
          <w:rFonts w:ascii="Arial" w:hAnsi="Arial" w:cs="Arial"/>
          <w:vertAlign w:val="subscript"/>
        </w:rPr>
        <w:t>i</w:t>
      </w:r>
      <w:proofErr w:type="spellEnd"/>
      <w:r w:rsidRPr="004922F7">
        <w:rPr>
          <w:rFonts w:ascii="Arial" w:hAnsi="Arial" w:cs="Arial"/>
        </w:rPr>
        <w:tab/>
      </w:r>
      <w:r w:rsidRPr="004922F7">
        <w:rPr>
          <w:rFonts w:ascii="Arial" w:hAnsi="Arial" w:cs="Arial"/>
        </w:rPr>
        <w:tab/>
      </w:r>
      <w:r w:rsidRPr="004922F7">
        <w:rPr>
          <w:rFonts w:ascii="Arial" w:hAnsi="Arial" w:cs="Arial"/>
        </w:rPr>
        <w:tab/>
        <w:t>(1)</w:t>
      </w:r>
    </w:p>
    <w:p w:rsidR="00BA6C51" w:rsidRPr="004922F7" w:rsidRDefault="00BA6C51" w:rsidP="00BA6C51">
      <w:pPr>
        <w:autoSpaceDE w:val="0"/>
        <w:autoSpaceDN w:val="0"/>
        <w:adjustRightInd w:val="0"/>
        <w:spacing w:after="0" w:line="240" w:lineRule="auto"/>
        <w:jc w:val="both"/>
        <w:rPr>
          <w:rFonts w:ascii="Arial" w:hAnsi="Arial" w:cs="Arial"/>
        </w:rPr>
      </w:pPr>
      <w:r w:rsidRPr="004922F7">
        <w:rPr>
          <w:rFonts w:ascii="Arial" w:hAnsi="Arial" w:cs="Arial"/>
        </w:rPr>
        <w:t>Where:</w:t>
      </w:r>
    </w:p>
    <w:p w:rsidR="00BA6C51" w:rsidRPr="004922F7" w:rsidRDefault="00BA6C51" w:rsidP="00BA6C51">
      <w:pPr>
        <w:autoSpaceDE w:val="0"/>
        <w:autoSpaceDN w:val="0"/>
        <w:adjustRightInd w:val="0"/>
        <w:spacing w:after="0" w:line="240" w:lineRule="auto"/>
        <w:jc w:val="both"/>
        <w:rPr>
          <w:rFonts w:ascii="Arial" w:hAnsi="Arial" w:cs="Arial"/>
        </w:rPr>
      </w:pPr>
      <w:r w:rsidRPr="004922F7">
        <w:rPr>
          <w:rFonts w:ascii="Arial" w:hAnsi="Arial" w:cs="Arial"/>
        </w:rPr>
        <w:t>Y</w:t>
      </w:r>
      <w:r w:rsidRPr="004922F7">
        <w:rPr>
          <w:rFonts w:ascii="Arial" w:hAnsi="Arial" w:cs="Arial"/>
          <w:vertAlign w:val="subscript"/>
        </w:rPr>
        <w:t>i</w:t>
      </w:r>
      <w:r w:rsidRPr="004922F7">
        <w:rPr>
          <w:rFonts w:ascii="Arial" w:hAnsi="Arial" w:cs="Arial"/>
        </w:rPr>
        <w:t>= a dichotomous response variable with Y=1 for farmers who adopt technology and Y=0 for farmers who do not adopt technology; β</w:t>
      </w:r>
      <w:r w:rsidRPr="004922F7">
        <w:rPr>
          <w:rFonts w:ascii="Arial" w:hAnsi="Arial" w:cs="Arial"/>
          <w:i/>
          <w:vertAlign w:val="subscript"/>
        </w:rPr>
        <w:t>0</w:t>
      </w:r>
      <w:r w:rsidRPr="004922F7">
        <w:rPr>
          <w:rFonts w:ascii="Arial" w:hAnsi="Arial" w:cs="Arial"/>
        </w:rPr>
        <w:t xml:space="preserve"> = intercept; β</w:t>
      </w:r>
      <w:r w:rsidRPr="004922F7">
        <w:rPr>
          <w:rFonts w:ascii="Arial" w:hAnsi="Arial" w:cs="Arial"/>
          <w:i/>
          <w:iCs/>
        </w:rPr>
        <w:t>i</w:t>
      </w:r>
      <w:r w:rsidRPr="004922F7">
        <w:rPr>
          <w:rFonts w:ascii="Arial" w:hAnsi="Arial" w:cs="Arial"/>
        </w:rPr>
        <w:t xml:space="preserve">= coefficient of the estimated parameters; </w:t>
      </w:r>
      <w:proofErr w:type="spellStart"/>
      <w:r w:rsidRPr="004922F7">
        <w:rPr>
          <w:rFonts w:ascii="Arial" w:hAnsi="Arial" w:cs="Arial"/>
          <w:iCs/>
        </w:rPr>
        <w:t>X</w:t>
      </w:r>
      <w:r w:rsidRPr="004922F7">
        <w:rPr>
          <w:rFonts w:ascii="Arial" w:hAnsi="Arial" w:cs="Arial"/>
          <w:iCs/>
          <w:vertAlign w:val="subscript"/>
        </w:rPr>
        <w:t>ij</w:t>
      </w:r>
      <w:proofErr w:type="spellEnd"/>
      <w:r w:rsidRPr="004922F7">
        <w:rPr>
          <w:rFonts w:ascii="Arial" w:hAnsi="Arial" w:cs="Arial"/>
        </w:rPr>
        <w:t xml:space="preserve">= Set of independent variables; and </w:t>
      </w:r>
      <w:proofErr w:type="spellStart"/>
      <w:r w:rsidRPr="004922F7">
        <w:rPr>
          <w:rFonts w:ascii="Arial" w:hAnsi="Arial" w:cs="Arial"/>
        </w:rPr>
        <w:t>U</w:t>
      </w:r>
      <w:r w:rsidRPr="004922F7">
        <w:rPr>
          <w:rFonts w:ascii="Arial" w:hAnsi="Arial" w:cs="Arial"/>
          <w:vertAlign w:val="subscript"/>
        </w:rPr>
        <w:t>i</w:t>
      </w:r>
      <w:proofErr w:type="spellEnd"/>
      <w:r w:rsidRPr="004922F7">
        <w:rPr>
          <w:rFonts w:ascii="Arial" w:hAnsi="Arial" w:cs="Arial"/>
        </w:rPr>
        <w:t xml:space="preserve"> = error term; denoted by a zero mean and variance. Equation (2) presents the regression model in its explicit form: </w:t>
      </w:r>
    </w:p>
    <w:p w:rsidR="00BA6C51" w:rsidRPr="004922F7" w:rsidRDefault="00BA6C51" w:rsidP="00BA6C51">
      <w:pPr>
        <w:pStyle w:val="Default"/>
        <w:jc w:val="both"/>
        <w:rPr>
          <w:rFonts w:ascii="Arial" w:hAnsi="Arial" w:cs="Arial"/>
          <w:color w:val="auto"/>
          <w:sz w:val="22"/>
          <w:szCs w:val="22"/>
        </w:rPr>
      </w:pPr>
      <w:r w:rsidRPr="004922F7">
        <w:rPr>
          <w:rFonts w:ascii="Arial" w:hAnsi="Arial" w:cs="Arial"/>
          <w:color w:val="auto"/>
          <w:sz w:val="22"/>
          <w:szCs w:val="22"/>
        </w:rPr>
        <w:t>Y</w:t>
      </w:r>
      <w:r w:rsidRPr="004922F7">
        <w:rPr>
          <w:rFonts w:ascii="Arial" w:hAnsi="Arial" w:cs="Arial"/>
          <w:color w:val="auto"/>
          <w:sz w:val="22"/>
          <w:szCs w:val="22"/>
          <w:vertAlign w:val="subscript"/>
        </w:rPr>
        <w:t>i</w:t>
      </w:r>
      <w:r w:rsidRPr="004922F7">
        <w:rPr>
          <w:rFonts w:ascii="Arial" w:hAnsi="Arial" w:cs="Arial"/>
          <w:color w:val="auto"/>
          <w:sz w:val="22"/>
          <w:szCs w:val="22"/>
        </w:rPr>
        <w:t>= β</w:t>
      </w:r>
      <w:r w:rsidRPr="004922F7">
        <w:rPr>
          <w:rFonts w:ascii="Arial" w:hAnsi="Arial" w:cs="Arial"/>
          <w:color w:val="auto"/>
          <w:sz w:val="22"/>
          <w:szCs w:val="22"/>
          <w:vertAlign w:val="subscript"/>
        </w:rPr>
        <w:t>0</w:t>
      </w:r>
      <w:r w:rsidRPr="004922F7">
        <w:rPr>
          <w:rFonts w:ascii="Arial" w:hAnsi="Arial" w:cs="Arial"/>
          <w:color w:val="auto"/>
          <w:sz w:val="22"/>
          <w:szCs w:val="22"/>
        </w:rPr>
        <w:t xml:space="preserve"> + β</w:t>
      </w:r>
      <w:r w:rsidRPr="004922F7">
        <w:rPr>
          <w:rFonts w:ascii="Arial" w:hAnsi="Arial" w:cs="Arial"/>
          <w:color w:val="auto"/>
          <w:sz w:val="22"/>
          <w:szCs w:val="22"/>
          <w:vertAlign w:val="subscript"/>
        </w:rPr>
        <w:t>1</w:t>
      </w:r>
      <w:r w:rsidRPr="004922F7">
        <w:rPr>
          <w:rFonts w:ascii="Arial" w:hAnsi="Arial" w:cs="Arial"/>
          <w:color w:val="auto"/>
          <w:sz w:val="22"/>
          <w:szCs w:val="22"/>
        </w:rPr>
        <w:t>X</w:t>
      </w:r>
      <w:r w:rsidRPr="004922F7">
        <w:rPr>
          <w:rFonts w:ascii="Arial" w:hAnsi="Arial" w:cs="Arial"/>
          <w:color w:val="auto"/>
          <w:sz w:val="22"/>
          <w:szCs w:val="22"/>
          <w:vertAlign w:val="subscript"/>
        </w:rPr>
        <w:t>1</w:t>
      </w:r>
      <w:r w:rsidRPr="004922F7">
        <w:rPr>
          <w:rFonts w:ascii="Arial" w:hAnsi="Arial" w:cs="Arial"/>
          <w:color w:val="auto"/>
          <w:sz w:val="22"/>
          <w:szCs w:val="22"/>
        </w:rPr>
        <w:t>+ β</w:t>
      </w:r>
      <w:r w:rsidRPr="004922F7">
        <w:rPr>
          <w:rFonts w:ascii="Arial" w:hAnsi="Arial" w:cs="Arial"/>
          <w:color w:val="auto"/>
          <w:sz w:val="22"/>
          <w:szCs w:val="22"/>
          <w:vertAlign w:val="subscript"/>
        </w:rPr>
        <w:t>2</w:t>
      </w:r>
      <w:r w:rsidRPr="004922F7">
        <w:rPr>
          <w:rFonts w:ascii="Arial" w:hAnsi="Arial" w:cs="Arial"/>
          <w:color w:val="auto"/>
          <w:sz w:val="22"/>
          <w:szCs w:val="22"/>
        </w:rPr>
        <w:t>X</w:t>
      </w:r>
      <w:r w:rsidRPr="004922F7">
        <w:rPr>
          <w:rFonts w:ascii="Arial" w:hAnsi="Arial" w:cs="Arial"/>
          <w:color w:val="auto"/>
          <w:sz w:val="22"/>
          <w:szCs w:val="22"/>
          <w:vertAlign w:val="subscript"/>
        </w:rPr>
        <w:t>2</w:t>
      </w:r>
      <w:r w:rsidRPr="004922F7">
        <w:rPr>
          <w:rFonts w:ascii="Arial" w:hAnsi="Arial" w:cs="Arial"/>
          <w:color w:val="auto"/>
          <w:sz w:val="22"/>
          <w:szCs w:val="22"/>
        </w:rPr>
        <w:t>+ β</w:t>
      </w:r>
      <w:r w:rsidRPr="004922F7">
        <w:rPr>
          <w:rFonts w:ascii="Arial" w:hAnsi="Arial" w:cs="Arial"/>
          <w:color w:val="auto"/>
          <w:sz w:val="22"/>
          <w:szCs w:val="22"/>
          <w:vertAlign w:val="subscript"/>
        </w:rPr>
        <w:t>3</w:t>
      </w:r>
      <w:r w:rsidRPr="004922F7">
        <w:rPr>
          <w:rFonts w:ascii="Arial" w:hAnsi="Arial" w:cs="Arial"/>
          <w:color w:val="auto"/>
          <w:sz w:val="22"/>
          <w:szCs w:val="22"/>
        </w:rPr>
        <w:t>X</w:t>
      </w:r>
      <w:r w:rsidRPr="004922F7">
        <w:rPr>
          <w:rFonts w:ascii="Arial" w:hAnsi="Arial" w:cs="Arial"/>
          <w:color w:val="auto"/>
          <w:sz w:val="22"/>
          <w:szCs w:val="22"/>
          <w:vertAlign w:val="subscript"/>
        </w:rPr>
        <w:t>3</w:t>
      </w:r>
      <w:r w:rsidRPr="004922F7">
        <w:rPr>
          <w:rFonts w:ascii="Arial" w:hAnsi="Arial" w:cs="Arial"/>
          <w:color w:val="auto"/>
          <w:sz w:val="22"/>
          <w:szCs w:val="22"/>
        </w:rPr>
        <w:t>+ β</w:t>
      </w:r>
      <w:r w:rsidRPr="004922F7">
        <w:rPr>
          <w:rFonts w:ascii="Arial" w:hAnsi="Arial" w:cs="Arial"/>
          <w:color w:val="auto"/>
          <w:sz w:val="22"/>
          <w:szCs w:val="22"/>
          <w:vertAlign w:val="subscript"/>
        </w:rPr>
        <w:t>4</w:t>
      </w:r>
      <w:r w:rsidRPr="004922F7">
        <w:rPr>
          <w:rFonts w:ascii="Arial" w:hAnsi="Arial" w:cs="Arial"/>
          <w:color w:val="auto"/>
          <w:sz w:val="22"/>
          <w:szCs w:val="22"/>
        </w:rPr>
        <w:t>X</w:t>
      </w:r>
      <w:r w:rsidRPr="004922F7">
        <w:rPr>
          <w:rFonts w:ascii="Arial" w:hAnsi="Arial" w:cs="Arial"/>
          <w:color w:val="auto"/>
          <w:sz w:val="22"/>
          <w:szCs w:val="22"/>
          <w:vertAlign w:val="subscript"/>
        </w:rPr>
        <w:t>4</w:t>
      </w:r>
      <w:r w:rsidRPr="004922F7">
        <w:rPr>
          <w:rFonts w:ascii="Arial" w:hAnsi="Arial" w:cs="Arial"/>
          <w:color w:val="auto"/>
          <w:sz w:val="22"/>
          <w:szCs w:val="22"/>
        </w:rPr>
        <w:t>+ β</w:t>
      </w:r>
      <w:r w:rsidRPr="004922F7">
        <w:rPr>
          <w:rFonts w:ascii="Arial" w:hAnsi="Arial" w:cs="Arial"/>
          <w:color w:val="auto"/>
          <w:sz w:val="22"/>
          <w:szCs w:val="22"/>
          <w:vertAlign w:val="subscript"/>
        </w:rPr>
        <w:t>5</w:t>
      </w:r>
      <w:r w:rsidRPr="004922F7">
        <w:rPr>
          <w:rFonts w:ascii="Arial" w:hAnsi="Arial" w:cs="Arial"/>
          <w:color w:val="auto"/>
          <w:sz w:val="22"/>
          <w:szCs w:val="22"/>
        </w:rPr>
        <w:t>X</w:t>
      </w:r>
      <w:r w:rsidRPr="004922F7">
        <w:rPr>
          <w:rFonts w:ascii="Arial" w:hAnsi="Arial" w:cs="Arial"/>
          <w:color w:val="auto"/>
          <w:sz w:val="22"/>
          <w:szCs w:val="22"/>
          <w:vertAlign w:val="subscript"/>
        </w:rPr>
        <w:t>5</w:t>
      </w:r>
      <w:r w:rsidRPr="004922F7">
        <w:rPr>
          <w:rFonts w:ascii="Arial" w:hAnsi="Arial" w:cs="Arial"/>
          <w:color w:val="auto"/>
          <w:sz w:val="22"/>
          <w:szCs w:val="22"/>
        </w:rPr>
        <w:t>+ β</w:t>
      </w:r>
      <w:r w:rsidRPr="004922F7">
        <w:rPr>
          <w:rFonts w:ascii="Arial" w:hAnsi="Arial" w:cs="Arial"/>
          <w:color w:val="auto"/>
          <w:sz w:val="22"/>
          <w:szCs w:val="22"/>
          <w:vertAlign w:val="subscript"/>
        </w:rPr>
        <w:t>6</w:t>
      </w:r>
      <w:r w:rsidRPr="004922F7">
        <w:rPr>
          <w:rFonts w:ascii="Arial" w:hAnsi="Arial" w:cs="Arial"/>
          <w:color w:val="auto"/>
          <w:sz w:val="22"/>
          <w:szCs w:val="22"/>
        </w:rPr>
        <w:t>X</w:t>
      </w:r>
      <w:r w:rsidRPr="004922F7">
        <w:rPr>
          <w:rFonts w:ascii="Arial" w:hAnsi="Arial" w:cs="Arial"/>
          <w:color w:val="auto"/>
          <w:sz w:val="22"/>
          <w:szCs w:val="22"/>
          <w:vertAlign w:val="subscript"/>
        </w:rPr>
        <w:t>6</w:t>
      </w:r>
      <w:r w:rsidRPr="004922F7">
        <w:rPr>
          <w:rFonts w:ascii="Arial" w:hAnsi="Arial" w:cs="Arial"/>
          <w:color w:val="auto"/>
          <w:sz w:val="22"/>
          <w:szCs w:val="22"/>
        </w:rPr>
        <w:t xml:space="preserve"> + </w:t>
      </w:r>
      <w:proofErr w:type="spellStart"/>
      <w:r w:rsidRPr="004922F7">
        <w:rPr>
          <w:rFonts w:ascii="Arial" w:hAnsi="Arial" w:cs="Arial"/>
          <w:color w:val="auto"/>
          <w:sz w:val="22"/>
          <w:szCs w:val="22"/>
        </w:rPr>
        <w:t>U</w:t>
      </w:r>
      <w:r w:rsidRPr="004922F7">
        <w:rPr>
          <w:rFonts w:ascii="Arial" w:hAnsi="Arial" w:cs="Arial"/>
          <w:color w:val="auto"/>
          <w:sz w:val="22"/>
          <w:szCs w:val="22"/>
          <w:vertAlign w:val="subscript"/>
        </w:rPr>
        <w:t>i</w:t>
      </w:r>
      <w:proofErr w:type="spellEnd"/>
      <w:r w:rsidRPr="004922F7">
        <w:rPr>
          <w:rFonts w:ascii="Arial" w:hAnsi="Arial" w:cs="Arial"/>
          <w:color w:val="auto"/>
          <w:sz w:val="22"/>
          <w:szCs w:val="22"/>
        </w:rPr>
        <w:tab/>
      </w:r>
      <w:r w:rsidRPr="004922F7">
        <w:rPr>
          <w:rFonts w:ascii="Arial" w:hAnsi="Arial" w:cs="Arial"/>
          <w:color w:val="auto"/>
          <w:sz w:val="22"/>
          <w:szCs w:val="22"/>
        </w:rPr>
        <w:tab/>
      </w:r>
      <w:r w:rsidRPr="004922F7">
        <w:rPr>
          <w:rFonts w:ascii="Arial" w:hAnsi="Arial" w:cs="Arial"/>
          <w:color w:val="auto"/>
          <w:sz w:val="22"/>
          <w:szCs w:val="22"/>
        </w:rPr>
        <w:tab/>
        <w:t>(2)</w:t>
      </w:r>
    </w:p>
    <w:p w:rsidR="00BA6C51" w:rsidRPr="004922F7" w:rsidRDefault="00BA6C51" w:rsidP="00BA6C51">
      <w:pPr>
        <w:autoSpaceDE w:val="0"/>
        <w:autoSpaceDN w:val="0"/>
        <w:adjustRightInd w:val="0"/>
        <w:spacing w:after="0" w:line="240" w:lineRule="auto"/>
        <w:jc w:val="both"/>
        <w:rPr>
          <w:rFonts w:ascii="Arial" w:hAnsi="Arial" w:cs="Arial"/>
        </w:rPr>
      </w:pPr>
      <w:r w:rsidRPr="004922F7">
        <w:rPr>
          <w:rFonts w:ascii="Arial" w:hAnsi="Arial" w:cs="Arial"/>
        </w:rPr>
        <w:t>Where:</w:t>
      </w:r>
    </w:p>
    <w:p w:rsidR="00BA6C51" w:rsidRPr="004922F7" w:rsidRDefault="00BA6C51" w:rsidP="00BA6C51">
      <w:pPr>
        <w:autoSpaceDE w:val="0"/>
        <w:autoSpaceDN w:val="0"/>
        <w:adjustRightInd w:val="0"/>
        <w:spacing w:after="0" w:line="240" w:lineRule="auto"/>
        <w:jc w:val="both"/>
        <w:rPr>
          <w:rFonts w:ascii="Arial" w:hAnsi="Arial" w:cs="Arial"/>
        </w:rPr>
      </w:pPr>
      <w:r w:rsidRPr="004922F7">
        <w:rPr>
          <w:rFonts w:ascii="Arial" w:hAnsi="Arial" w:cs="Arial"/>
        </w:rPr>
        <w:t>Y</w:t>
      </w:r>
      <w:r w:rsidRPr="004922F7">
        <w:rPr>
          <w:rFonts w:ascii="Arial" w:hAnsi="Arial" w:cs="Arial"/>
          <w:vertAlign w:val="subscript"/>
        </w:rPr>
        <w:t>i</w:t>
      </w:r>
      <w:r w:rsidRPr="004922F7">
        <w:rPr>
          <w:rFonts w:ascii="Arial" w:hAnsi="Arial" w:cs="Arial"/>
        </w:rPr>
        <w:t xml:space="preserve"> a dichotomous response variable with Y=1 for farmers who adopt maize technology and Y=0 for farmers who do not adopt maize technology; β</w:t>
      </w:r>
      <w:r w:rsidRPr="004922F7">
        <w:rPr>
          <w:rFonts w:ascii="Arial" w:hAnsi="Arial" w:cs="Arial"/>
          <w:b/>
          <w:vertAlign w:val="subscript"/>
        </w:rPr>
        <w:t>0</w:t>
      </w:r>
      <w:r w:rsidRPr="004922F7">
        <w:rPr>
          <w:rFonts w:ascii="Arial" w:hAnsi="Arial" w:cs="Arial"/>
        </w:rPr>
        <w:t xml:space="preserve"> = intercept; β</w:t>
      </w:r>
      <w:r w:rsidRPr="004922F7">
        <w:rPr>
          <w:rFonts w:ascii="Arial" w:hAnsi="Arial" w:cs="Arial"/>
          <w:vertAlign w:val="subscript"/>
        </w:rPr>
        <w:t>i</w:t>
      </w:r>
      <w:r w:rsidRPr="004922F7">
        <w:rPr>
          <w:rFonts w:ascii="Arial" w:hAnsi="Arial" w:cs="Arial"/>
        </w:rPr>
        <w:t xml:space="preserve"> (β</w:t>
      </w:r>
      <w:r w:rsidRPr="004922F7">
        <w:rPr>
          <w:rFonts w:ascii="Arial" w:hAnsi="Arial" w:cs="Arial"/>
          <w:iCs/>
          <w:vertAlign w:val="subscript"/>
        </w:rPr>
        <w:t xml:space="preserve">1 </w:t>
      </w:r>
      <w:r w:rsidRPr="004922F7">
        <w:rPr>
          <w:rFonts w:ascii="Arial" w:hAnsi="Arial" w:cs="Arial"/>
          <w:iCs/>
        </w:rPr>
        <w:t xml:space="preserve">– </w:t>
      </w:r>
      <w:r w:rsidRPr="004922F7">
        <w:rPr>
          <w:rFonts w:ascii="Arial" w:hAnsi="Arial" w:cs="Arial"/>
        </w:rPr>
        <w:t>β</w:t>
      </w:r>
      <w:r w:rsidRPr="004922F7">
        <w:rPr>
          <w:rFonts w:ascii="Arial" w:hAnsi="Arial" w:cs="Arial"/>
          <w:iCs/>
          <w:vertAlign w:val="subscript"/>
        </w:rPr>
        <w:t>6</w:t>
      </w:r>
      <w:r w:rsidRPr="004922F7">
        <w:rPr>
          <w:rFonts w:ascii="Arial" w:hAnsi="Arial" w:cs="Arial"/>
        </w:rPr>
        <w:t>) = vector of the estimated parameters or unknown coefficients; X</w:t>
      </w:r>
      <w:r w:rsidRPr="004922F7">
        <w:rPr>
          <w:rFonts w:ascii="Arial" w:hAnsi="Arial" w:cs="Arial"/>
          <w:vertAlign w:val="subscript"/>
        </w:rPr>
        <w:t>i</w:t>
      </w:r>
      <w:r w:rsidRPr="004922F7">
        <w:rPr>
          <w:rFonts w:ascii="Arial" w:hAnsi="Arial" w:cs="Arial"/>
        </w:rPr>
        <w:t xml:space="preserve"> = vector of the predictors (independent variables).The explanatory variables are as follows;</w:t>
      </w:r>
    </w:p>
    <w:p w:rsidR="00BA6C51" w:rsidRPr="004922F7" w:rsidRDefault="00BA6C51" w:rsidP="00BA6C51">
      <w:pPr>
        <w:spacing w:after="0" w:line="240" w:lineRule="auto"/>
        <w:jc w:val="both"/>
        <w:rPr>
          <w:rFonts w:ascii="Arial" w:hAnsi="Arial" w:cs="Arial"/>
        </w:rPr>
      </w:pPr>
      <w:r w:rsidRPr="004922F7">
        <w:rPr>
          <w:rFonts w:ascii="Arial" w:hAnsi="Arial" w:cs="Arial"/>
        </w:rPr>
        <w:t>X</w:t>
      </w:r>
      <w:r w:rsidRPr="004922F7">
        <w:rPr>
          <w:rFonts w:ascii="Arial" w:hAnsi="Arial" w:cs="Arial"/>
          <w:vertAlign w:val="subscript"/>
        </w:rPr>
        <w:t>1</w:t>
      </w:r>
      <w:r w:rsidRPr="004922F7">
        <w:rPr>
          <w:rFonts w:ascii="Arial" w:hAnsi="Arial" w:cs="Arial"/>
        </w:rPr>
        <w:t xml:space="preserve"> = Gender (male=1, female=0); X</w:t>
      </w:r>
      <w:r w:rsidRPr="004922F7">
        <w:rPr>
          <w:rFonts w:ascii="Arial" w:hAnsi="Arial" w:cs="Arial"/>
          <w:vertAlign w:val="subscript"/>
        </w:rPr>
        <w:t>2</w:t>
      </w:r>
      <w:r w:rsidRPr="004922F7">
        <w:rPr>
          <w:rFonts w:ascii="Arial" w:hAnsi="Arial" w:cs="Arial"/>
        </w:rPr>
        <w:t xml:space="preserve"> = Household size (population); X</w:t>
      </w:r>
      <w:r w:rsidRPr="004922F7">
        <w:rPr>
          <w:rFonts w:ascii="Arial" w:hAnsi="Arial" w:cs="Arial"/>
          <w:vertAlign w:val="subscript"/>
        </w:rPr>
        <w:t>3</w:t>
      </w:r>
      <w:r w:rsidRPr="004922F7">
        <w:rPr>
          <w:rFonts w:ascii="Arial" w:hAnsi="Arial" w:cs="Arial"/>
        </w:rPr>
        <w:t xml:space="preserve"> = education (years); X</w:t>
      </w:r>
      <w:r w:rsidRPr="004922F7">
        <w:rPr>
          <w:rFonts w:ascii="Arial" w:hAnsi="Arial" w:cs="Arial"/>
          <w:vertAlign w:val="subscript"/>
        </w:rPr>
        <w:t>4</w:t>
      </w:r>
      <w:r w:rsidRPr="004922F7">
        <w:rPr>
          <w:rFonts w:ascii="Arial" w:hAnsi="Arial" w:cs="Arial"/>
        </w:rPr>
        <w:t xml:space="preserve"> = experience (years); X</w:t>
      </w:r>
      <w:r w:rsidRPr="004922F7">
        <w:rPr>
          <w:rFonts w:ascii="Arial" w:hAnsi="Arial" w:cs="Arial"/>
          <w:vertAlign w:val="subscript"/>
        </w:rPr>
        <w:t>5</w:t>
      </w:r>
      <w:r w:rsidRPr="004922F7">
        <w:rPr>
          <w:rFonts w:ascii="Arial" w:hAnsi="Arial" w:cs="Arial"/>
        </w:rPr>
        <w:t xml:space="preserve"> = farm size (ha); X</w:t>
      </w:r>
      <w:r w:rsidRPr="004922F7">
        <w:rPr>
          <w:rFonts w:ascii="Arial" w:hAnsi="Arial" w:cs="Arial"/>
          <w:vertAlign w:val="subscript"/>
        </w:rPr>
        <w:t>6</w:t>
      </w:r>
      <w:r w:rsidRPr="004922F7">
        <w:rPr>
          <w:rFonts w:ascii="Arial" w:hAnsi="Arial" w:cs="Arial"/>
        </w:rPr>
        <w:t xml:space="preserve"> = extension contact (yes=1, no=0); β</w:t>
      </w:r>
      <w:r w:rsidRPr="004922F7">
        <w:rPr>
          <w:rFonts w:ascii="Arial" w:hAnsi="Arial" w:cs="Arial"/>
          <w:vertAlign w:val="subscript"/>
        </w:rPr>
        <w:t>1</w:t>
      </w:r>
      <w:r w:rsidRPr="004922F7">
        <w:rPr>
          <w:rFonts w:ascii="Arial" w:hAnsi="Arial" w:cs="Arial"/>
        </w:rPr>
        <w:t xml:space="preserve"> – β</w:t>
      </w:r>
      <w:r w:rsidRPr="004922F7">
        <w:rPr>
          <w:rFonts w:ascii="Arial" w:hAnsi="Arial" w:cs="Arial"/>
          <w:vertAlign w:val="subscript"/>
        </w:rPr>
        <w:t>6</w:t>
      </w:r>
      <w:r w:rsidRPr="004922F7">
        <w:rPr>
          <w:rFonts w:ascii="Arial" w:hAnsi="Arial" w:cs="Arial"/>
        </w:rPr>
        <w:t xml:space="preserve"> = regression coefficient; and </w:t>
      </w:r>
      <w:proofErr w:type="spellStart"/>
      <w:r w:rsidRPr="004922F7">
        <w:rPr>
          <w:rFonts w:ascii="Arial" w:hAnsi="Arial" w:cs="Arial"/>
        </w:rPr>
        <w:t>U</w:t>
      </w:r>
      <w:r w:rsidRPr="004922F7">
        <w:rPr>
          <w:rFonts w:ascii="Arial" w:hAnsi="Arial" w:cs="Arial"/>
          <w:strike/>
          <w:vertAlign w:val="subscript"/>
        </w:rPr>
        <w:t>i</w:t>
      </w:r>
      <w:proofErr w:type="spellEnd"/>
      <w:r w:rsidRPr="004922F7">
        <w:rPr>
          <w:rFonts w:ascii="Arial" w:hAnsi="Arial" w:cs="Arial"/>
        </w:rPr>
        <w:t xml:space="preserve"> = error term. </w:t>
      </w:r>
    </w:p>
    <w:p w:rsidR="00BA6C51" w:rsidRDefault="00BA6C51" w:rsidP="00BA6C51">
      <w:pPr>
        <w:shd w:val="clear" w:color="auto" w:fill="FFFFFF"/>
        <w:autoSpaceDE w:val="0"/>
        <w:autoSpaceDN w:val="0"/>
        <w:adjustRightInd w:val="0"/>
        <w:spacing w:after="0" w:line="240" w:lineRule="auto"/>
        <w:jc w:val="both"/>
        <w:rPr>
          <w:rFonts w:ascii="Arial" w:hAnsi="Arial" w:cs="Arial"/>
        </w:rPr>
      </w:pPr>
      <w:r w:rsidRPr="004922F7">
        <w:rPr>
          <w:rFonts w:ascii="Arial" w:hAnsi="Arial" w:cs="Arial"/>
          <w:bCs/>
        </w:rPr>
        <w:t>T</w:t>
      </w:r>
      <w:r w:rsidRPr="004922F7">
        <w:rPr>
          <w:rFonts w:ascii="Arial" w:hAnsi="Arial" w:cs="Arial"/>
        </w:rPr>
        <w:t xml:space="preserve">he </w:t>
      </w:r>
      <w:r w:rsidRPr="004922F7">
        <w:rPr>
          <w:rFonts w:ascii="Arial" w:hAnsi="Arial" w:cs="Arial"/>
          <w:bCs/>
        </w:rPr>
        <w:t>maize</w:t>
      </w:r>
      <w:r w:rsidRPr="004922F7">
        <w:rPr>
          <w:rFonts w:ascii="Arial" w:hAnsi="Arial" w:cs="Arial"/>
        </w:rPr>
        <w:t xml:space="preserve"> production technologies accessible in the study </w:t>
      </w:r>
      <w:r w:rsidRPr="004922F7">
        <w:rPr>
          <w:rFonts w:ascii="Arial" w:hAnsi="Arial" w:cs="Arial"/>
          <w:bCs/>
        </w:rPr>
        <w:t>area include:</w:t>
      </w:r>
      <w:r w:rsidRPr="004922F7">
        <w:rPr>
          <w:rFonts w:ascii="Arial" w:hAnsi="Arial" w:cs="Arial"/>
        </w:rPr>
        <w:t xml:space="preserve"> Plant date adjustments; Planting method and seed variety; Plant spacing and seed rate; Weed management; Harvesting technology; Fertilizer application; Pest management; Post-harvest processing techniques; Storage methods; Water management; and Disease control.</w:t>
      </w:r>
    </w:p>
    <w:p w:rsidR="00BA6C51" w:rsidRDefault="00BA6C51" w:rsidP="00BA6C51">
      <w:pPr>
        <w:shd w:val="clear" w:color="auto" w:fill="FFFFFF"/>
        <w:autoSpaceDE w:val="0"/>
        <w:autoSpaceDN w:val="0"/>
        <w:adjustRightInd w:val="0"/>
        <w:spacing w:after="0" w:line="240" w:lineRule="auto"/>
        <w:jc w:val="both"/>
        <w:rPr>
          <w:rFonts w:ascii="Arial" w:hAnsi="Arial" w:cs="Arial"/>
        </w:rPr>
      </w:pPr>
    </w:p>
    <w:p w:rsidR="00BA6C51" w:rsidRDefault="00BA6C51" w:rsidP="00BA6C51">
      <w:pPr>
        <w:shd w:val="clear" w:color="auto" w:fill="FFFFFF"/>
        <w:autoSpaceDE w:val="0"/>
        <w:autoSpaceDN w:val="0"/>
        <w:adjustRightInd w:val="0"/>
        <w:spacing w:after="0" w:line="240" w:lineRule="auto"/>
        <w:jc w:val="both"/>
        <w:rPr>
          <w:rFonts w:ascii="Arial" w:hAnsi="Arial" w:cs="Arial"/>
        </w:rPr>
      </w:pPr>
    </w:p>
    <w:p w:rsidR="00BA6C51" w:rsidRDefault="00BA6C51" w:rsidP="00BA6C51">
      <w:pPr>
        <w:shd w:val="clear" w:color="auto" w:fill="FFFFFF"/>
        <w:autoSpaceDE w:val="0"/>
        <w:autoSpaceDN w:val="0"/>
        <w:adjustRightInd w:val="0"/>
        <w:spacing w:after="0" w:line="240" w:lineRule="auto"/>
        <w:jc w:val="both"/>
        <w:rPr>
          <w:rFonts w:ascii="Arial" w:hAnsi="Arial" w:cs="Arial"/>
        </w:rPr>
      </w:pP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rPr>
      </w:pPr>
    </w:p>
    <w:p w:rsidR="00BA6C51" w:rsidRPr="004922F7" w:rsidRDefault="00BA6C51" w:rsidP="00BA6C51">
      <w:pPr>
        <w:pStyle w:val="NoSpacing"/>
        <w:jc w:val="both"/>
        <w:rPr>
          <w:rFonts w:ascii="Arial" w:hAnsi="Arial" w:cs="Arial"/>
          <w:b/>
        </w:rPr>
      </w:pPr>
      <w:r w:rsidRPr="004922F7">
        <w:rPr>
          <w:rFonts w:ascii="Arial" w:hAnsi="Arial" w:cs="Arial"/>
          <w:b/>
        </w:rPr>
        <w:lastRenderedPageBreak/>
        <w:t>RESULTS AND DISCUSSION</w:t>
      </w:r>
    </w:p>
    <w:p w:rsidR="00BA6C51" w:rsidRPr="004922F7" w:rsidRDefault="00BA6C51" w:rsidP="00BA6C51">
      <w:pPr>
        <w:pStyle w:val="NoSpacing"/>
        <w:jc w:val="both"/>
        <w:rPr>
          <w:rFonts w:ascii="Arial" w:hAnsi="Arial" w:cs="Arial"/>
          <w:b/>
        </w:rPr>
      </w:pPr>
      <w:r w:rsidRPr="004922F7">
        <w:rPr>
          <w:rFonts w:ascii="Arial" w:hAnsi="Arial" w:cs="Arial"/>
          <w:b/>
        </w:rPr>
        <w:t>Socioeconomic Profile</w:t>
      </w:r>
    </w:p>
    <w:p w:rsidR="00BA6C51" w:rsidRPr="004922F7" w:rsidRDefault="00BA6C51" w:rsidP="00BA6C51">
      <w:pPr>
        <w:pStyle w:val="NoSpacing"/>
        <w:jc w:val="center"/>
        <w:rPr>
          <w:rFonts w:ascii="Arial" w:hAnsi="Arial" w:cs="Arial"/>
          <w:b/>
        </w:rPr>
      </w:pPr>
      <w:r w:rsidRPr="004922F7">
        <w:rPr>
          <w:rFonts w:ascii="Arial" w:hAnsi="Arial" w:cs="Arial"/>
          <w:b/>
        </w:rPr>
        <w:t>Table 2: Distribution of the Respondents Based on their Socioeconomic Characteristics</w:t>
      </w:r>
    </w:p>
    <w:tbl>
      <w:tblPr>
        <w:tblStyle w:val="LightShading1"/>
        <w:tblW w:w="0" w:type="auto"/>
        <w:tblLook w:val="04A0" w:firstRow="1" w:lastRow="0" w:firstColumn="1" w:lastColumn="0" w:noHBand="0" w:noVBand="1"/>
      </w:tblPr>
      <w:tblGrid>
        <w:gridCol w:w="2988"/>
        <w:gridCol w:w="1080"/>
        <w:gridCol w:w="3002"/>
        <w:gridCol w:w="2848"/>
      </w:tblGrid>
      <w:tr w:rsidR="00BA6C51" w:rsidRPr="004922F7" w:rsidTr="0058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Variable</w:t>
            </w:r>
          </w:p>
        </w:tc>
        <w:tc>
          <w:tcPr>
            <w:tcW w:w="1080" w:type="dxa"/>
            <w:shd w:val="clear" w:color="auto" w:fill="auto"/>
          </w:tcPr>
          <w:p w:rsidR="00BA6C51" w:rsidRPr="004922F7" w:rsidRDefault="00BA6C51" w:rsidP="005861A8">
            <w:pPr>
              <w:pStyle w:val="No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922F7">
              <w:rPr>
                <w:rFonts w:ascii="Arial" w:hAnsi="Arial" w:cs="Arial"/>
                <w:b w:val="0"/>
                <w:color w:val="auto"/>
              </w:rPr>
              <w:t>Mean</w:t>
            </w:r>
          </w:p>
        </w:tc>
        <w:tc>
          <w:tcPr>
            <w:tcW w:w="3002" w:type="dxa"/>
            <w:shd w:val="clear" w:color="auto" w:fill="auto"/>
          </w:tcPr>
          <w:p w:rsidR="00BA6C51" w:rsidRPr="004922F7" w:rsidRDefault="00BA6C51" w:rsidP="005861A8">
            <w:pPr>
              <w:pStyle w:val="No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922F7">
              <w:rPr>
                <w:rFonts w:ascii="Arial" w:hAnsi="Arial" w:cs="Arial"/>
                <w:b w:val="0"/>
                <w:color w:val="auto"/>
              </w:rPr>
              <w:t>Frequency</w:t>
            </w:r>
          </w:p>
        </w:tc>
        <w:tc>
          <w:tcPr>
            <w:tcW w:w="2848" w:type="dxa"/>
            <w:shd w:val="clear" w:color="auto" w:fill="auto"/>
          </w:tcPr>
          <w:p w:rsidR="00BA6C51" w:rsidRPr="004922F7" w:rsidRDefault="00BA6C51" w:rsidP="005861A8">
            <w:pPr>
              <w:pStyle w:val="No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922F7">
              <w:rPr>
                <w:rFonts w:ascii="Arial" w:hAnsi="Arial" w:cs="Arial"/>
                <w:b w:val="0"/>
                <w:color w:val="auto"/>
              </w:rPr>
              <w:t>%</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Age:</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≤20</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3.0</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21-40</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57</w:t>
            </w: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56.4</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≥60</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41</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40.6</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Gender:</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Male</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86</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85.1</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Female</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15</w:t>
            </w: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14.9</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 xml:space="preserve">Marital Status: </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Married</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80</w:t>
            </w: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79.2</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Single</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21</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20.8</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Household Size:</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bottom"/>
          </w:tcPr>
          <w:p w:rsidR="00BA6C51" w:rsidRPr="004922F7" w:rsidRDefault="00BA6C51" w:rsidP="005861A8">
            <w:pPr>
              <w:pStyle w:val="NoSpacing"/>
              <w:jc w:val="both"/>
              <w:rPr>
                <w:rFonts w:ascii="Arial" w:eastAsia="Times New Roman" w:hAnsi="Arial" w:cs="Arial"/>
                <w:b w:val="0"/>
                <w:color w:val="auto"/>
              </w:rPr>
            </w:pPr>
            <w:r w:rsidRPr="004922F7">
              <w:rPr>
                <w:rFonts w:ascii="Arial" w:hAnsi="Arial" w:cs="Arial"/>
                <w:b w:val="0"/>
                <w:color w:val="auto"/>
              </w:rPr>
              <w:t>≤9</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p>
        </w:tc>
        <w:tc>
          <w:tcPr>
            <w:tcW w:w="3002" w:type="dxa"/>
            <w:shd w:val="clear" w:color="auto" w:fill="auto"/>
            <w:vAlign w:val="bottom"/>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57</w:t>
            </w:r>
          </w:p>
        </w:tc>
        <w:tc>
          <w:tcPr>
            <w:tcW w:w="2848" w:type="dxa"/>
            <w:shd w:val="clear" w:color="auto" w:fill="auto"/>
            <w:vAlign w:val="bottom"/>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56.4</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bottom"/>
          </w:tcPr>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10-19</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3002" w:type="dxa"/>
            <w:shd w:val="clear" w:color="auto" w:fill="auto"/>
            <w:vAlign w:val="bottom"/>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33</w:t>
            </w:r>
          </w:p>
        </w:tc>
        <w:tc>
          <w:tcPr>
            <w:tcW w:w="2848" w:type="dxa"/>
            <w:shd w:val="clear" w:color="auto" w:fill="auto"/>
            <w:vAlign w:val="bottom"/>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32.7</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bottom"/>
          </w:tcPr>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≥20</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6.2</w:t>
            </w:r>
          </w:p>
        </w:tc>
        <w:tc>
          <w:tcPr>
            <w:tcW w:w="3002" w:type="dxa"/>
            <w:shd w:val="clear" w:color="auto" w:fill="auto"/>
            <w:vAlign w:val="bottom"/>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11</w:t>
            </w:r>
          </w:p>
        </w:tc>
        <w:tc>
          <w:tcPr>
            <w:tcW w:w="2848" w:type="dxa"/>
            <w:shd w:val="clear" w:color="auto" w:fill="auto"/>
            <w:vAlign w:val="bottom"/>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4922F7">
              <w:rPr>
                <w:rFonts w:ascii="Arial" w:eastAsia="Times New Roman" w:hAnsi="Arial" w:cs="Arial"/>
                <w:color w:val="auto"/>
              </w:rPr>
              <w:t>10.9</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vAlign w:val="bottom"/>
          </w:tcPr>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Level of Education:</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3002" w:type="dxa"/>
            <w:shd w:val="clear" w:color="auto" w:fill="auto"/>
            <w:vAlign w:val="bottom"/>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c>
          <w:tcPr>
            <w:tcW w:w="2848" w:type="dxa"/>
            <w:shd w:val="clear" w:color="auto" w:fill="auto"/>
            <w:vAlign w:val="bottom"/>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Primary</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55</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54.5</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Secondary</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32</w:t>
            </w: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 xml:space="preserve">31.7 </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Tertiary</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14</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13.9</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Years of Experience:</w:t>
            </w:r>
          </w:p>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≤10</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32</w:t>
            </w: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31.7</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11-19</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51</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50.5</w:t>
            </w:r>
          </w:p>
        </w:tc>
      </w:tr>
      <w:tr w:rsidR="00BA6C51" w:rsidRPr="004922F7" w:rsidTr="0058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≥20</w:t>
            </w:r>
          </w:p>
        </w:tc>
        <w:tc>
          <w:tcPr>
            <w:tcW w:w="1080"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11.04</w:t>
            </w:r>
          </w:p>
        </w:tc>
        <w:tc>
          <w:tcPr>
            <w:tcW w:w="3002"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19</w:t>
            </w:r>
          </w:p>
        </w:tc>
        <w:tc>
          <w:tcPr>
            <w:tcW w:w="2848" w:type="dxa"/>
            <w:shd w:val="clear" w:color="auto" w:fill="auto"/>
          </w:tcPr>
          <w:p w:rsidR="00BA6C51" w:rsidRPr="004922F7" w:rsidRDefault="00BA6C51" w:rsidP="005861A8">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22F7">
              <w:rPr>
                <w:rFonts w:ascii="Arial" w:hAnsi="Arial" w:cs="Arial"/>
                <w:color w:val="auto"/>
              </w:rPr>
              <w:t>18.8</w:t>
            </w:r>
          </w:p>
        </w:tc>
      </w:tr>
      <w:tr w:rsidR="00BA6C51" w:rsidRPr="004922F7" w:rsidTr="005861A8">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Farm Size:</w:t>
            </w:r>
          </w:p>
          <w:p w:rsidR="00BA6C51" w:rsidRPr="004922F7" w:rsidRDefault="00BA6C51" w:rsidP="005861A8">
            <w:pPr>
              <w:pStyle w:val="NoSpacing"/>
              <w:jc w:val="both"/>
              <w:rPr>
                <w:rFonts w:ascii="Arial" w:eastAsia="Times New Roman" w:hAnsi="Arial" w:cs="Arial"/>
                <w:b w:val="0"/>
                <w:color w:val="auto"/>
                <w:lang w:eastAsia="en-US"/>
              </w:rPr>
            </w:pPr>
            <w:r w:rsidRPr="004922F7">
              <w:rPr>
                <w:rFonts w:ascii="Arial" w:eastAsia="Times New Roman" w:hAnsi="Arial" w:cs="Arial"/>
                <w:b w:val="0"/>
                <w:color w:val="auto"/>
                <w:lang w:eastAsia="en-US"/>
              </w:rPr>
              <w:t>≤1.9 ha</w:t>
            </w:r>
          </w:p>
          <w:p w:rsidR="00BA6C51" w:rsidRPr="004922F7" w:rsidRDefault="00BA6C51" w:rsidP="005861A8">
            <w:pPr>
              <w:pStyle w:val="NoSpacing"/>
              <w:jc w:val="both"/>
              <w:rPr>
                <w:rFonts w:ascii="Arial" w:eastAsia="Times New Roman" w:hAnsi="Arial" w:cs="Arial"/>
                <w:b w:val="0"/>
                <w:color w:val="auto"/>
                <w:lang w:eastAsia="en-US"/>
              </w:rPr>
            </w:pPr>
            <w:r w:rsidRPr="004922F7">
              <w:rPr>
                <w:rFonts w:ascii="Arial" w:eastAsia="Times New Roman" w:hAnsi="Arial" w:cs="Arial"/>
                <w:b w:val="0"/>
                <w:color w:val="auto"/>
                <w:lang w:eastAsia="en-US"/>
              </w:rPr>
              <w:t>2.0-3.9ha</w:t>
            </w:r>
          </w:p>
          <w:p w:rsidR="00BA6C51" w:rsidRPr="004922F7" w:rsidRDefault="00BA6C51" w:rsidP="005861A8">
            <w:pPr>
              <w:pStyle w:val="NoSpacing"/>
              <w:jc w:val="both"/>
              <w:rPr>
                <w:rFonts w:ascii="Arial" w:hAnsi="Arial" w:cs="Arial"/>
                <w:b w:val="0"/>
                <w:color w:val="auto"/>
              </w:rPr>
            </w:pPr>
            <w:r w:rsidRPr="004922F7">
              <w:rPr>
                <w:rFonts w:ascii="Arial" w:eastAsia="Times New Roman" w:hAnsi="Arial" w:cs="Arial"/>
                <w:b w:val="0"/>
                <w:color w:val="auto"/>
                <w:lang w:eastAsia="en-US"/>
              </w:rPr>
              <w:t>≥4.0ha</w:t>
            </w:r>
          </w:p>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Farm Labor:</w:t>
            </w:r>
          </w:p>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Family labor</w:t>
            </w:r>
          </w:p>
          <w:p w:rsidR="00BA6C51" w:rsidRPr="004922F7" w:rsidRDefault="00BA6C51" w:rsidP="005861A8">
            <w:pPr>
              <w:pStyle w:val="NoSpacing"/>
              <w:jc w:val="both"/>
              <w:rPr>
                <w:rFonts w:ascii="Arial" w:hAnsi="Arial" w:cs="Arial"/>
                <w:b w:val="0"/>
                <w:color w:val="auto"/>
              </w:rPr>
            </w:pPr>
            <w:r w:rsidRPr="004922F7">
              <w:rPr>
                <w:rFonts w:ascii="Arial" w:hAnsi="Arial" w:cs="Arial"/>
                <w:b w:val="0"/>
                <w:color w:val="auto"/>
              </w:rPr>
              <w:t>Hired labor</w:t>
            </w:r>
          </w:p>
          <w:p w:rsidR="00BA6C51" w:rsidRPr="004922F7" w:rsidRDefault="00BA6C51" w:rsidP="005861A8">
            <w:pPr>
              <w:pStyle w:val="NoSpacing"/>
              <w:jc w:val="both"/>
              <w:rPr>
                <w:rFonts w:ascii="Arial" w:eastAsia="Times New Roman" w:hAnsi="Arial" w:cs="Arial"/>
                <w:b w:val="0"/>
                <w:color w:val="auto"/>
                <w:u w:val="single"/>
              </w:rPr>
            </w:pPr>
            <w:r w:rsidRPr="004922F7">
              <w:rPr>
                <w:rFonts w:ascii="Arial" w:hAnsi="Arial" w:cs="Arial"/>
                <w:b w:val="0"/>
                <w:color w:val="auto"/>
              </w:rPr>
              <w:t>Mechanized farming</w:t>
            </w:r>
          </w:p>
          <w:p w:rsidR="00BA6C51" w:rsidRPr="004922F7" w:rsidRDefault="00BA6C51" w:rsidP="005861A8">
            <w:pPr>
              <w:pStyle w:val="NoSpacing"/>
              <w:jc w:val="both"/>
              <w:rPr>
                <w:rFonts w:ascii="Arial" w:eastAsia="Times New Roman" w:hAnsi="Arial" w:cs="Arial"/>
                <w:b w:val="0"/>
                <w:color w:val="auto"/>
              </w:rPr>
            </w:pPr>
            <w:r w:rsidRPr="004922F7">
              <w:rPr>
                <w:rFonts w:ascii="Arial" w:hAnsi="Arial" w:cs="Arial"/>
                <w:b w:val="0"/>
                <w:color w:val="auto"/>
              </w:rPr>
              <w:t>Extension Contact:</w:t>
            </w:r>
          </w:p>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No</w:t>
            </w:r>
          </w:p>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Yes</w:t>
            </w:r>
          </w:p>
          <w:p w:rsidR="00BA6C51" w:rsidRPr="004922F7" w:rsidRDefault="00BA6C51" w:rsidP="005861A8">
            <w:pPr>
              <w:pStyle w:val="NoSpacing"/>
              <w:jc w:val="both"/>
              <w:rPr>
                <w:rFonts w:ascii="Arial" w:eastAsia="Times New Roman" w:hAnsi="Arial" w:cs="Arial"/>
                <w:b w:val="0"/>
                <w:color w:val="auto"/>
              </w:rPr>
            </w:pPr>
            <w:r w:rsidRPr="004922F7">
              <w:rPr>
                <w:rFonts w:ascii="Arial" w:hAnsi="Arial" w:cs="Arial"/>
                <w:b w:val="0"/>
                <w:bCs w:val="0"/>
                <w:color w:val="auto"/>
              </w:rPr>
              <w:t>Cooperative Membership:</w:t>
            </w:r>
          </w:p>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Yes</w:t>
            </w:r>
          </w:p>
          <w:p w:rsidR="00BA6C51" w:rsidRPr="004922F7" w:rsidRDefault="00BA6C51" w:rsidP="005861A8">
            <w:pPr>
              <w:pStyle w:val="NoSpacing"/>
              <w:jc w:val="both"/>
              <w:rPr>
                <w:rFonts w:ascii="Arial" w:eastAsia="Times New Roman" w:hAnsi="Arial" w:cs="Arial"/>
                <w:b w:val="0"/>
                <w:color w:val="auto"/>
              </w:rPr>
            </w:pPr>
            <w:r w:rsidRPr="004922F7">
              <w:rPr>
                <w:rFonts w:ascii="Arial" w:eastAsia="Times New Roman" w:hAnsi="Arial" w:cs="Arial"/>
                <w:b w:val="0"/>
                <w:color w:val="auto"/>
              </w:rPr>
              <w:t>No</w:t>
            </w:r>
          </w:p>
        </w:tc>
        <w:tc>
          <w:tcPr>
            <w:tcW w:w="1080"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1.37ha</w:t>
            </w:r>
          </w:p>
        </w:tc>
        <w:tc>
          <w:tcPr>
            <w:tcW w:w="3002"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60</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36</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59</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40</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2</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73</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28</w:t>
            </w:r>
          </w:p>
          <w:p w:rsidR="00BA6C51" w:rsidRPr="004922F7" w:rsidRDefault="00BA6C51" w:rsidP="005861A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63</w:t>
            </w:r>
          </w:p>
          <w:p w:rsidR="00BA6C51" w:rsidRPr="004922F7" w:rsidRDefault="00BA6C51" w:rsidP="005861A8">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38</w:t>
            </w:r>
          </w:p>
        </w:tc>
        <w:tc>
          <w:tcPr>
            <w:tcW w:w="2848" w:type="dxa"/>
            <w:shd w:val="clear" w:color="auto" w:fill="auto"/>
          </w:tcPr>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59.4</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35.6</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5.0</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58.4</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39.6</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2</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72.3</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27.7</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62.4</w:t>
            </w:r>
          </w:p>
          <w:p w:rsidR="00BA6C51" w:rsidRPr="004922F7" w:rsidRDefault="00BA6C51" w:rsidP="005861A8">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22F7">
              <w:rPr>
                <w:rFonts w:ascii="Arial" w:hAnsi="Arial" w:cs="Arial"/>
                <w:color w:val="auto"/>
              </w:rPr>
              <w:t>37.6</w:t>
            </w:r>
          </w:p>
        </w:tc>
      </w:tr>
    </w:tbl>
    <w:p w:rsidR="00BA6C51" w:rsidRPr="004922F7" w:rsidRDefault="00BA6C51" w:rsidP="00BA6C51">
      <w:pPr>
        <w:pStyle w:val="NoSpacing"/>
        <w:rPr>
          <w:rFonts w:ascii="Arial" w:hAnsi="Arial" w:cs="Arial"/>
          <w:bCs/>
        </w:rPr>
      </w:pPr>
      <w:r w:rsidRPr="004922F7">
        <w:rPr>
          <w:rFonts w:ascii="Arial" w:hAnsi="Arial" w:cs="Arial"/>
          <w:bCs/>
        </w:rPr>
        <w:t>Source: Field Survey (2019)</w:t>
      </w:r>
    </w:p>
    <w:p w:rsidR="00BA6C51" w:rsidRPr="004922F7" w:rsidRDefault="00BA6C51" w:rsidP="00BA6C51">
      <w:pPr>
        <w:pStyle w:val="NoSpacing"/>
        <w:jc w:val="both"/>
        <w:rPr>
          <w:rFonts w:ascii="Arial" w:hAnsi="Arial" w:cs="Arial"/>
        </w:rPr>
      </w:pPr>
      <w:r w:rsidRPr="004922F7">
        <w:rPr>
          <w:rFonts w:ascii="Arial" w:hAnsi="Arial" w:cs="Arial"/>
        </w:rPr>
        <w:t xml:space="preserve">Table 2 shows that most of the respondents (56.4%) are between the ages of 21 and 40. This shows that most farmers are still of working and productive age and able to participate fully in farming agricultural activities. Young people are thought to be more receptive to modern ideas than their older counterparts; which therefore suggests an inverse relationship between age and technology adoption. This is consistent with the findings of (Ume and </w:t>
      </w:r>
      <w:proofErr w:type="spellStart"/>
      <w:r w:rsidRPr="004922F7">
        <w:rPr>
          <w:rFonts w:ascii="Arial" w:hAnsi="Arial" w:cs="Arial"/>
        </w:rPr>
        <w:t>Okpukpara</w:t>
      </w:r>
      <w:proofErr w:type="spellEnd"/>
      <w:r w:rsidRPr="004922F7">
        <w:rPr>
          <w:rFonts w:ascii="Arial" w:hAnsi="Arial" w:cs="Arial"/>
        </w:rPr>
        <w:t xml:space="preserve">, 2006 and </w:t>
      </w:r>
      <w:proofErr w:type="spellStart"/>
      <w:r w:rsidRPr="004922F7">
        <w:rPr>
          <w:rFonts w:ascii="Arial" w:hAnsi="Arial" w:cs="Arial"/>
        </w:rPr>
        <w:t>Onuwa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xml:space="preserve">., 2021) on farmer demographics in agricultural technology adoption. Also, 85.1% were male; while 14.9% were female. This proportion indicates that there is large gender disparity among maize farmers hence a predominant population of male participants in this agricultural activity. Maize production in the tropics </w:t>
      </w:r>
      <w:r w:rsidRPr="004922F7">
        <w:rPr>
          <w:rFonts w:ascii="Arial" w:hAnsi="Arial" w:cs="Arial"/>
        </w:rPr>
        <w:lastRenderedPageBreak/>
        <w:t>is dominated by male gender due to the peculiarity of farming system mostly used. Similarly, the low participation of females may be due to sociocultural factors in the study area. The traditional perspective is that males are known to involve in energy sapping and rigorous activities as compared to females. The religious perspective is that females are usually not allowed to participate in certain farm activities, but rather play their primary roles as housewives especially in Northern Nigeria. This is consistent with (Rogers, 2003), who reported similar outcomes. Further, majority of respondents (79.2%) are married, while 20.8% are single.  Thus, marital status can be a determinant of household size, which also serves as proxy to family labour required for carrying out farm activities.  This implies that the married respondents engaged in maize production as a livelihood activity and also to provide food for their households. Married farmers may have larger household sizes which may encourage them to adopt improved agricultural technologies in order to raise their income and standards of living. This also corroborates with (Sabo, 2006) who found that majority of the participants and the non-participants in a community-based agricultural and rural development program in Zaria local government area were married. Additionally, mean household population was 6 people; most (56.4%) had a household size of ≤9 people.</w:t>
      </w:r>
      <w:r w:rsidRPr="004922F7">
        <w:rPr>
          <w:rFonts w:ascii="Arial" w:hAnsi="Arial" w:cs="Arial"/>
          <w:bCs/>
        </w:rPr>
        <w:t xml:space="preserve"> </w:t>
      </w:r>
      <w:r w:rsidRPr="004922F7">
        <w:rPr>
          <w:rFonts w:ascii="Arial" w:hAnsi="Arial" w:cs="Arial"/>
        </w:rPr>
        <w:t xml:space="preserve">This suggests adequate supply of family labour for farm activities. This </w:t>
      </w:r>
      <w:r w:rsidRPr="004922F7">
        <w:rPr>
          <w:rFonts w:ascii="Arial" w:hAnsi="Arial" w:cs="Arial"/>
          <w:bCs/>
        </w:rPr>
        <w:t>result</w:t>
      </w:r>
      <w:r w:rsidRPr="004922F7">
        <w:rPr>
          <w:rFonts w:ascii="Arial" w:hAnsi="Arial" w:cs="Arial"/>
        </w:rPr>
        <w:t xml:space="preserve"> is </w:t>
      </w:r>
      <w:r w:rsidRPr="004922F7">
        <w:rPr>
          <w:rFonts w:ascii="Arial" w:hAnsi="Arial" w:cs="Arial"/>
          <w:bCs/>
        </w:rPr>
        <w:t>consistent</w:t>
      </w:r>
      <w:r w:rsidRPr="004922F7">
        <w:rPr>
          <w:rFonts w:ascii="Arial" w:hAnsi="Arial" w:cs="Arial"/>
        </w:rPr>
        <w:t xml:space="preserve"> with (</w:t>
      </w:r>
      <w:proofErr w:type="spellStart"/>
      <w:r w:rsidRPr="004922F7">
        <w:rPr>
          <w:rFonts w:ascii="Arial" w:hAnsi="Arial" w:cs="Arial"/>
        </w:rPr>
        <w:t>Yahaya</w:t>
      </w:r>
      <w:proofErr w:type="spellEnd"/>
      <w:r w:rsidRPr="004922F7">
        <w:rPr>
          <w:rFonts w:ascii="Arial" w:hAnsi="Arial" w:cs="Arial"/>
        </w:rPr>
        <w:t xml:space="preserve"> and </w:t>
      </w:r>
      <w:proofErr w:type="spellStart"/>
      <w:r w:rsidRPr="004922F7">
        <w:rPr>
          <w:rFonts w:ascii="Arial" w:hAnsi="Arial" w:cs="Arial"/>
        </w:rPr>
        <w:t>Aina</w:t>
      </w:r>
      <w:proofErr w:type="spellEnd"/>
      <w:r w:rsidRPr="004922F7">
        <w:rPr>
          <w:rFonts w:ascii="Arial" w:hAnsi="Arial" w:cs="Arial"/>
        </w:rPr>
        <w:t>, 2007) and (</w:t>
      </w:r>
      <w:proofErr w:type="spellStart"/>
      <w:r w:rsidRPr="004922F7">
        <w:rPr>
          <w:rFonts w:ascii="Arial" w:hAnsi="Arial" w:cs="Arial"/>
        </w:rPr>
        <w:t>Onuwa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xml:space="preserve">., 2021) who reported that large household size </w:t>
      </w:r>
      <w:r w:rsidRPr="004922F7">
        <w:rPr>
          <w:rFonts w:ascii="Arial" w:hAnsi="Arial" w:cs="Arial"/>
          <w:bCs/>
        </w:rPr>
        <w:t>provides</w:t>
      </w:r>
      <w:r w:rsidRPr="004922F7">
        <w:rPr>
          <w:rFonts w:ascii="Arial" w:hAnsi="Arial" w:cs="Arial"/>
        </w:rPr>
        <w:t xml:space="preserve"> and </w:t>
      </w:r>
      <w:r w:rsidRPr="004922F7">
        <w:rPr>
          <w:rFonts w:ascii="Arial" w:hAnsi="Arial" w:cs="Arial"/>
          <w:bCs/>
        </w:rPr>
        <w:t>helps</w:t>
      </w:r>
      <w:r w:rsidRPr="004922F7">
        <w:rPr>
          <w:rFonts w:ascii="Arial" w:hAnsi="Arial" w:cs="Arial"/>
        </w:rPr>
        <w:t xml:space="preserve"> carry out </w:t>
      </w:r>
      <w:r w:rsidRPr="004922F7">
        <w:rPr>
          <w:rFonts w:ascii="Arial" w:hAnsi="Arial" w:cs="Arial"/>
          <w:bCs/>
        </w:rPr>
        <w:t>agricultural</w:t>
      </w:r>
      <w:r w:rsidRPr="004922F7">
        <w:rPr>
          <w:rFonts w:ascii="Arial" w:hAnsi="Arial" w:cs="Arial"/>
        </w:rPr>
        <w:t xml:space="preserve"> and other household activities. Also, most (54.5%) of the respondents attended primary education; secondary education had (31.7%), while tertiary education was (13.9%). This suggests that the respondents have a basic understanding of the consequences of adopting maize production technologies, implying that the majority of farmers are literate. High level of literacy among the respondents may facilitate better technology adoption and better ability of impacting knowledge and skills for adoption of an innovation. The respondents' level of education is required to explain the observed strengths and weaknesses; management ability and adoption of new technology and innovation. It is expected that maize farmers in the study area will easily adopt new agricultural production ideas and will use production technologies in decision making, thereby increasing their productivity. This is consistent with the </w:t>
      </w:r>
      <w:r w:rsidRPr="004922F7">
        <w:rPr>
          <w:rFonts w:ascii="Arial" w:hAnsi="Arial" w:cs="Arial"/>
          <w:bCs/>
        </w:rPr>
        <w:t>results</w:t>
      </w:r>
      <w:r w:rsidRPr="004922F7">
        <w:rPr>
          <w:rFonts w:ascii="Arial" w:hAnsi="Arial" w:cs="Arial"/>
        </w:rPr>
        <w:t xml:space="preserve"> of (</w:t>
      </w:r>
      <w:proofErr w:type="spellStart"/>
      <w:r w:rsidRPr="004922F7">
        <w:rPr>
          <w:rFonts w:ascii="Arial" w:hAnsi="Arial" w:cs="Arial"/>
        </w:rPr>
        <w:t>Komolafe</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2010), who</w:t>
      </w:r>
      <w:r w:rsidRPr="004922F7">
        <w:rPr>
          <w:rFonts w:ascii="Arial" w:hAnsi="Arial" w:cs="Arial"/>
          <w:bCs/>
        </w:rPr>
        <w:t xml:space="preserve"> found</w:t>
      </w:r>
      <w:r w:rsidRPr="004922F7">
        <w:rPr>
          <w:rFonts w:ascii="Arial" w:hAnsi="Arial" w:cs="Arial"/>
        </w:rPr>
        <w:t xml:space="preserve"> that </w:t>
      </w:r>
      <w:r w:rsidRPr="004922F7">
        <w:rPr>
          <w:rFonts w:ascii="Arial" w:hAnsi="Arial" w:cs="Arial"/>
          <w:bCs/>
        </w:rPr>
        <w:t>highly educated farmers</w:t>
      </w:r>
      <w:r w:rsidRPr="004922F7">
        <w:rPr>
          <w:rFonts w:ascii="Arial" w:hAnsi="Arial" w:cs="Arial"/>
        </w:rPr>
        <w:t xml:space="preserve"> </w:t>
      </w:r>
      <w:r w:rsidRPr="004922F7">
        <w:rPr>
          <w:rFonts w:ascii="Arial" w:hAnsi="Arial" w:cs="Arial"/>
          <w:bCs/>
        </w:rPr>
        <w:t>are willing</w:t>
      </w:r>
      <w:r w:rsidRPr="004922F7">
        <w:rPr>
          <w:rFonts w:ascii="Arial" w:hAnsi="Arial" w:cs="Arial"/>
        </w:rPr>
        <w:t xml:space="preserve"> </w:t>
      </w:r>
      <w:r w:rsidRPr="004922F7">
        <w:rPr>
          <w:rFonts w:ascii="Arial" w:hAnsi="Arial" w:cs="Arial"/>
          <w:bCs/>
        </w:rPr>
        <w:t>to</w:t>
      </w:r>
      <w:r w:rsidRPr="004922F7">
        <w:rPr>
          <w:rFonts w:ascii="Arial" w:hAnsi="Arial" w:cs="Arial"/>
        </w:rPr>
        <w:t xml:space="preserve"> adopt and use new technologies. Furthermore, the mean farming experience was 11 years; majority of respondents (50.5%) had 11-19 years of experience</w:t>
      </w:r>
      <w:r w:rsidRPr="004922F7">
        <w:rPr>
          <w:rFonts w:ascii="Arial" w:hAnsi="Arial" w:cs="Arial"/>
          <w:bCs/>
        </w:rPr>
        <w:t xml:space="preserve"> in farming,</w:t>
      </w:r>
      <w:r w:rsidRPr="004922F7">
        <w:rPr>
          <w:rFonts w:ascii="Arial" w:hAnsi="Arial" w:cs="Arial"/>
        </w:rPr>
        <w:t xml:space="preserve"> those with ≤10 years of experience </w:t>
      </w:r>
      <w:r w:rsidRPr="004922F7">
        <w:rPr>
          <w:rFonts w:ascii="Arial" w:hAnsi="Arial" w:cs="Arial"/>
          <w:bCs/>
        </w:rPr>
        <w:t>in farming</w:t>
      </w:r>
      <w:r w:rsidRPr="004922F7">
        <w:rPr>
          <w:rFonts w:ascii="Arial" w:hAnsi="Arial" w:cs="Arial"/>
        </w:rPr>
        <w:t xml:space="preserve"> constituted 31.7% </w:t>
      </w:r>
      <w:r w:rsidRPr="004922F7">
        <w:rPr>
          <w:rFonts w:ascii="Arial" w:hAnsi="Arial" w:cs="Arial"/>
          <w:bCs/>
        </w:rPr>
        <w:t>and</w:t>
      </w:r>
      <w:r w:rsidRPr="004922F7">
        <w:rPr>
          <w:rFonts w:ascii="Arial" w:hAnsi="Arial" w:cs="Arial"/>
        </w:rPr>
        <w:t xml:space="preserve"> 18.8% had ≥20 years in</w:t>
      </w:r>
      <w:r w:rsidRPr="004922F7">
        <w:rPr>
          <w:rFonts w:ascii="Arial" w:hAnsi="Arial" w:cs="Arial"/>
          <w:bCs/>
        </w:rPr>
        <w:t xml:space="preserve"> farming.</w:t>
      </w:r>
      <w:r w:rsidRPr="004922F7">
        <w:rPr>
          <w:rFonts w:ascii="Arial" w:hAnsi="Arial" w:cs="Arial"/>
        </w:rPr>
        <w:t xml:space="preserve"> </w:t>
      </w:r>
      <w:r w:rsidRPr="004922F7">
        <w:rPr>
          <w:rFonts w:ascii="Arial" w:hAnsi="Arial" w:cs="Arial"/>
          <w:bCs/>
        </w:rPr>
        <w:t>The</w:t>
      </w:r>
      <w:r w:rsidRPr="004922F7">
        <w:rPr>
          <w:rFonts w:ascii="Arial" w:hAnsi="Arial" w:cs="Arial"/>
        </w:rPr>
        <w:t xml:space="preserve"> years of </w:t>
      </w:r>
      <w:r w:rsidRPr="004922F7">
        <w:rPr>
          <w:rFonts w:ascii="Arial" w:hAnsi="Arial" w:cs="Arial"/>
          <w:bCs/>
        </w:rPr>
        <w:t>farming</w:t>
      </w:r>
      <w:r w:rsidRPr="004922F7">
        <w:rPr>
          <w:rFonts w:ascii="Arial" w:hAnsi="Arial" w:cs="Arial"/>
        </w:rPr>
        <w:t xml:space="preserve"> experience suggests that farmers will be able to make </w:t>
      </w:r>
      <w:r w:rsidRPr="004922F7">
        <w:rPr>
          <w:rFonts w:ascii="Arial" w:hAnsi="Arial" w:cs="Arial"/>
          <w:bCs/>
        </w:rPr>
        <w:t>informed</w:t>
      </w:r>
      <w:r w:rsidRPr="004922F7">
        <w:rPr>
          <w:rFonts w:ascii="Arial" w:hAnsi="Arial" w:cs="Arial"/>
        </w:rPr>
        <w:t xml:space="preserve"> decisions </w:t>
      </w:r>
      <w:r w:rsidRPr="004922F7">
        <w:rPr>
          <w:rFonts w:ascii="Arial" w:hAnsi="Arial" w:cs="Arial"/>
          <w:bCs/>
        </w:rPr>
        <w:t>about the</w:t>
      </w:r>
      <w:r w:rsidRPr="004922F7">
        <w:rPr>
          <w:rFonts w:ascii="Arial" w:hAnsi="Arial" w:cs="Arial"/>
        </w:rPr>
        <w:t xml:space="preserve"> allocation </w:t>
      </w:r>
      <w:r w:rsidRPr="004922F7">
        <w:rPr>
          <w:rFonts w:ascii="Arial" w:hAnsi="Arial" w:cs="Arial"/>
          <w:bCs/>
        </w:rPr>
        <w:t>of resources and</w:t>
      </w:r>
      <w:r w:rsidRPr="004922F7">
        <w:rPr>
          <w:rFonts w:ascii="Arial" w:hAnsi="Arial" w:cs="Arial"/>
        </w:rPr>
        <w:t xml:space="preserve"> </w:t>
      </w:r>
      <w:r w:rsidRPr="004922F7">
        <w:rPr>
          <w:rFonts w:ascii="Arial" w:hAnsi="Arial" w:cs="Arial"/>
          <w:bCs/>
        </w:rPr>
        <w:t>the overall</w:t>
      </w:r>
      <w:r w:rsidRPr="004922F7">
        <w:rPr>
          <w:rFonts w:ascii="Arial" w:hAnsi="Arial" w:cs="Arial"/>
        </w:rPr>
        <w:t xml:space="preserve"> management of their farms. Since the study area is an agrarian community, the majority of the respondents had extensive farming experience. These years of farming experience provides the respondents with adequate knowledge and information on agricultural practices and technology that can enhance farm productivity (</w:t>
      </w:r>
      <w:proofErr w:type="spellStart"/>
      <w:r w:rsidRPr="004922F7">
        <w:rPr>
          <w:rFonts w:ascii="Arial" w:hAnsi="Arial" w:cs="Arial"/>
        </w:rPr>
        <w:t>Onuwa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xml:space="preserve">., 2021). This </w:t>
      </w:r>
      <w:r w:rsidRPr="004922F7">
        <w:rPr>
          <w:rFonts w:ascii="Arial" w:hAnsi="Arial" w:cs="Arial"/>
          <w:bCs/>
        </w:rPr>
        <w:t>result</w:t>
      </w:r>
      <w:r w:rsidRPr="004922F7">
        <w:rPr>
          <w:rFonts w:ascii="Arial" w:hAnsi="Arial" w:cs="Arial"/>
        </w:rPr>
        <w:t xml:space="preserve"> </w:t>
      </w:r>
      <w:r w:rsidRPr="004922F7">
        <w:rPr>
          <w:rFonts w:ascii="Arial" w:hAnsi="Arial" w:cs="Arial"/>
          <w:bCs/>
        </w:rPr>
        <w:t>corroborates that</w:t>
      </w:r>
      <w:r w:rsidRPr="004922F7">
        <w:rPr>
          <w:rFonts w:ascii="Arial" w:hAnsi="Arial" w:cs="Arial"/>
        </w:rPr>
        <w:t xml:space="preserve"> of (</w:t>
      </w:r>
      <w:proofErr w:type="spellStart"/>
      <w:r w:rsidRPr="004922F7">
        <w:rPr>
          <w:rFonts w:ascii="Arial" w:hAnsi="Arial" w:cs="Arial"/>
        </w:rPr>
        <w:t>Komolafe</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xml:space="preserve">., 2010), </w:t>
      </w:r>
      <w:r w:rsidRPr="004922F7">
        <w:rPr>
          <w:rFonts w:ascii="Arial" w:hAnsi="Arial" w:cs="Arial"/>
          <w:bCs/>
        </w:rPr>
        <w:t>which</w:t>
      </w:r>
      <w:r w:rsidRPr="004922F7">
        <w:rPr>
          <w:rFonts w:ascii="Arial" w:hAnsi="Arial" w:cs="Arial"/>
        </w:rPr>
        <w:t xml:space="preserve"> </w:t>
      </w:r>
      <w:r w:rsidRPr="004922F7">
        <w:rPr>
          <w:rFonts w:ascii="Arial" w:hAnsi="Arial" w:cs="Arial"/>
          <w:bCs/>
        </w:rPr>
        <w:t>showed</w:t>
      </w:r>
      <w:r w:rsidRPr="004922F7">
        <w:rPr>
          <w:rFonts w:ascii="Arial" w:hAnsi="Arial" w:cs="Arial"/>
        </w:rPr>
        <w:t xml:space="preserve"> that farmers with </w:t>
      </w:r>
      <w:r w:rsidRPr="004922F7">
        <w:rPr>
          <w:rFonts w:ascii="Arial" w:hAnsi="Arial" w:cs="Arial"/>
          <w:bCs/>
        </w:rPr>
        <w:t>several</w:t>
      </w:r>
      <w:r w:rsidRPr="004922F7">
        <w:rPr>
          <w:rFonts w:ascii="Arial" w:hAnsi="Arial" w:cs="Arial"/>
        </w:rPr>
        <w:t xml:space="preserve"> years of </w:t>
      </w:r>
      <w:r w:rsidRPr="004922F7">
        <w:rPr>
          <w:rFonts w:ascii="Arial" w:hAnsi="Arial" w:cs="Arial"/>
          <w:bCs/>
        </w:rPr>
        <w:t>agricultural</w:t>
      </w:r>
      <w:r w:rsidRPr="004922F7">
        <w:rPr>
          <w:rFonts w:ascii="Arial" w:hAnsi="Arial" w:cs="Arial"/>
        </w:rPr>
        <w:t xml:space="preserve"> experience are more efficient in </w:t>
      </w:r>
      <w:r w:rsidRPr="004922F7">
        <w:rPr>
          <w:rFonts w:ascii="Arial" w:hAnsi="Arial" w:cs="Arial"/>
          <w:bCs/>
        </w:rPr>
        <w:t>agricultural</w:t>
      </w:r>
      <w:r w:rsidRPr="004922F7">
        <w:rPr>
          <w:rFonts w:ascii="Arial" w:hAnsi="Arial" w:cs="Arial"/>
        </w:rPr>
        <w:t xml:space="preserve"> </w:t>
      </w:r>
      <w:r w:rsidRPr="004922F7">
        <w:rPr>
          <w:rFonts w:ascii="Arial" w:hAnsi="Arial" w:cs="Arial"/>
          <w:bCs/>
        </w:rPr>
        <w:t xml:space="preserve">production. </w:t>
      </w:r>
      <w:r w:rsidRPr="004922F7">
        <w:rPr>
          <w:rFonts w:ascii="Arial" w:eastAsia="Times New Roman" w:hAnsi="Arial" w:cs="Arial"/>
          <w:lang w:eastAsia="en-US"/>
        </w:rPr>
        <w:t xml:space="preserve">In addition, the mean farm size was 1.37ha; </w:t>
      </w:r>
      <w:r w:rsidRPr="004922F7">
        <w:rPr>
          <w:rFonts w:ascii="Arial" w:eastAsia="Times New Roman" w:hAnsi="Arial" w:cs="Arial"/>
          <w:bCs/>
          <w:lang w:eastAsia="en-US"/>
        </w:rPr>
        <w:t>most of the</w:t>
      </w:r>
      <w:r w:rsidRPr="004922F7">
        <w:rPr>
          <w:rFonts w:ascii="Arial" w:eastAsia="Times New Roman" w:hAnsi="Arial" w:cs="Arial"/>
          <w:lang w:eastAsia="en-US"/>
        </w:rPr>
        <w:t xml:space="preserve"> respondents (59.4%) had a farm size of ≤1.9 ha, 35.6% a farm size of 2.0-3.9 ha and 5% a farm size of ≥4.0 ha. This suggests that </w:t>
      </w:r>
      <w:r w:rsidRPr="004922F7">
        <w:rPr>
          <w:rFonts w:ascii="Arial" w:eastAsia="Times New Roman" w:hAnsi="Arial" w:cs="Arial"/>
          <w:bCs/>
          <w:lang w:eastAsia="en-US"/>
        </w:rPr>
        <w:t>most</w:t>
      </w:r>
      <w:r w:rsidRPr="004922F7">
        <w:rPr>
          <w:rFonts w:ascii="Arial" w:eastAsia="Times New Roman" w:hAnsi="Arial" w:cs="Arial"/>
          <w:lang w:eastAsia="en-US"/>
        </w:rPr>
        <w:t xml:space="preserve"> of the respondents are smallholders; which </w:t>
      </w:r>
      <w:r w:rsidRPr="004922F7">
        <w:rPr>
          <w:rFonts w:ascii="Arial" w:eastAsia="Times New Roman" w:hAnsi="Arial" w:cs="Arial"/>
          <w:bCs/>
          <w:lang w:eastAsia="en-US"/>
        </w:rPr>
        <w:t>is</w:t>
      </w:r>
      <w:r w:rsidRPr="004922F7">
        <w:rPr>
          <w:rFonts w:ascii="Arial" w:eastAsia="Times New Roman" w:hAnsi="Arial" w:cs="Arial"/>
          <w:lang w:eastAsia="en-US"/>
        </w:rPr>
        <w:t xml:space="preserve"> </w:t>
      </w:r>
      <w:r w:rsidRPr="004922F7">
        <w:rPr>
          <w:rFonts w:ascii="Arial" w:eastAsia="Times New Roman" w:hAnsi="Arial" w:cs="Arial"/>
          <w:bCs/>
          <w:lang w:eastAsia="en-US"/>
        </w:rPr>
        <w:t xml:space="preserve">responsible for </w:t>
      </w:r>
      <w:r w:rsidRPr="004922F7">
        <w:rPr>
          <w:rFonts w:ascii="Arial" w:hAnsi="Arial" w:cs="Arial"/>
        </w:rPr>
        <w:t>the predominance of subsistent level of maize production in the study area</w:t>
      </w:r>
      <w:r w:rsidRPr="004922F7">
        <w:rPr>
          <w:rFonts w:ascii="Arial" w:eastAsia="Times New Roman" w:hAnsi="Arial" w:cs="Arial"/>
          <w:lang w:eastAsia="en-US"/>
        </w:rPr>
        <w:t xml:space="preserve">. </w:t>
      </w:r>
      <w:proofErr w:type="gramStart"/>
      <w:r w:rsidRPr="004922F7">
        <w:rPr>
          <w:rFonts w:ascii="Arial" w:eastAsia="Times New Roman" w:hAnsi="Arial" w:cs="Arial"/>
          <w:lang w:eastAsia="en-US"/>
        </w:rPr>
        <w:t xml:space="preserve">Thereby, </w:t>
      </w:r>
      <w:r w:rsidRPr="004922F7">
        <w:rPr>
          <w:rFonts w:ascii="Arial" w:eastAsia="Times New Roman" w:hAnsi="Arial" w:cs="Arial"/>
          <w:bCs/>
          <w:lang w:eastAsia="en-US"/>
        </w:rPr>
        <w:t>preventing</w:t>
      </w:r>
      <w:r w:rsidRPr="004922F7">
        <w:rPr>
          <w:rFonts w:ascii="Arial" w:eastAsia="Times New Roman" w:hAnsi="Arial" w:cs="Arial"/>
          <w:lang w:eastAsia="en-US"/>
        </w:rPr>
        <w:t xml:space="preserve"> them from </w:t>
      </w:r>
      <w:r w:rsidRPr="004922F7">
        <w:rPr>
          <w:rFonts w:ascii="Arial" w:eastAsia="Times New Roman" w:hAnsi="Arial" w:cs="Arial"/>
          <w:bCs/>
          <w:lang w:eastAsia="en-US"/>
        </w:rPr>
        <w:t>realizing</w:t>
      </w:r>
      <w:r w:rsidRPr="004922F7">
        <w:rPr>
          <w:rFonts w:ascii="Arial" w:eastAsia="Times New Roman" w:hAnsi="Arial" w:cs="Arial"/>
          <w:lang w:eastAsia="en-US"/>
        </w:rPr>
        <w:t xml:space="preserve"> economies of scale.</w:t>
      </w:r>
      <w:proofErr w:type="gramEnd"/>
      <w:r w:rsidRPr="004922F7">
        <w:rPr>
          <w:rFonts w:ascii="Arial" w:eastAsia="Times New Roman" w:hAnsi="Arial" w:cs="Arial"/>
          <w:lang w:eastAsia="en-US"/>
        </w:rPr>
        <w:t xml:space="preserve"> Similarly, </w:t>
      </w:r>
      <w:r w:rsidRPr="004922F7">
        <w:rPr>
          <w:rFonts w:ascii="Arial" w:eastAsia="Times New Roman" w:hAnsi="Arial" w:cs="Arial"/>
          <w:bCs/>
          <w:lang w:eastAsia="en-US"/>
        </w:rPr>
        <w:t xml:space="preserve">the size of the </w:t>
      </w:r>
      <w:r w:rsidRPr="004922F7">
        <w:rPr>
          <w:rFonts w:ascii="Arial" w:eastAsia="Times New Roman" w:hAnsi="Arial" w:cs="Arial"/>
          <w:lang w:eastAsia="en-US"/>
        </w:rPr>
        <w:t xml:space="preserve">farm holding is a determinant for agricultural </w:t>
      </w:r>
      <w:r w:rsidRPr="004922F7">
        <w:rPr>
          <w:rFonts w:ascii="Arial" w:eastAsia="Times New Roman" w:hAnsi="Arial" w:cs="Arial"/>
          <w:bCs/>
          <w:lang w:eastAsia="en-US"/>
        </w:rPr>
        <w:t>mechanization</w:t>
      </w:r>
      <w:r w:rsidRPr="004922F7">
        <w:rPr>
          <w:rFonts w:ascii="Arial" w:eastAsia="Times New Roman" w:hAnsi="Arial" w:cs="Arial"/>
          <w:lang w:eastAsia="en-US"/>
        </w:rPr>
        <w:t xml:space="preserve">. </w:t>
      </w:r>
      <w:r w:rsidRPr="004922F7">
        <w:rPr>
          <w:rFonts w:ascii="Arial" w:eastAsia="Times New Roman" w:hAnsi="Arial" w:cs="Arial"/>
          <w:bCs/>
          <w:lang w:eastAsia="en-US"/>
        </w:rPr>
        <w:t>Small</w:t>
      </w:r>
      <w:r w:rsidRPr="004922F7">
        <w:rPr>
          <w:rFonts w:ascii="Arial" w:eastAsia="Times New Roman" w:hAnsi="Arial" w:cs="Arial"/>
          <w:lang w:eastAsia="en-US"/>
        </w:rPr>
        <w:t xml:space="preserve">holdings and land </w:t>
      </w:r>
      <w:r w:rsidRPr="004922F7">
        <w:rPr>
          <w:rFonts w:ascii="Arial" w:eastAsia="Times New Roman" w:hAnsi="Arial" w:cs="Arial"/>
          <w:bCs/>
          <w:lang w:eastAsia="en-US"/>
        </w:rPr>
        <w:t>fragmentation</w:t>
      </w:r>
      <w:r w:rsidRPr="004922F7">
        <w:rPr>
          <w:rFonts w:ascii="Arial" w:eastAsia="Times New Roman" w:hAnsi="Arial" w:cs="Arial"/>
          <w:lang w:eastAsia="en-US"/>
        </w:rPr>
        <w:t xml:space="preserve"> dates </w:t>
      </w:r>
      <w:r w:rsidRPr="004922F7">
        <w:rPr>
          <w:rFonts w:ascii="Arial" w:eastAsia="Times New Roman" w:hAnsi="Arial" w:cs="Arial"/>
          <w:bCs/>
          <w:lang w:eastAsia="en-US"/>
        </w:rPr>
        <w:t>back to</w:t>
      </w:r>
      <w:r w:rsidRPr="004922F7">
        <w:rPr>
          <w:rFonts w:ascii="Arial" w:eastAsia="Times New Roman" w:hAnsi="Arial" w:cs="Arial"/>
          <w:lang w:eastAsia="en-US"/>
        </w:rPr>
        <w:t xml:space="preserve"> </w:t>
      </w:r>
      <w:r w:rsidRPr="004922F7">
        <w:rPr>
          <w:rFonts w:ascii="Arial" w:eastAsia="Times New Roman" w:hAnsi="Arial" w:cs="Arial"/>
          <w:bCs/>
          <w:lang w:eastAsia="en-US"/>
        </w:rPr>
        <w:t>prevailing land use practices in the</w:t>
      </w:r>
      <w:r w:rsidRPr="004922F7">
        <w:rPr>
          <w:rFonts w:ascii="Arial" w:eastAsia="Times New Roman" w:hAnsi="Arial" w:cs="Arial"/>
          <w:lang w:eastAsia="en-US"/>
        </w:rPr>
        <w:t xml:space="preserve"> study area</w:t>
      </w:r>
      <w:r w:rsidRPr="004922F7">
        <w:rPr>
          <w:rFonts w:ascii="Arial" w:eastAsia="Times New Roman" w:hAnsi="Arial" w:cs="Arial"/>
          <w:bCs/>
          <w:lang w:eastAsia="en-US"/>
        </w:rPr>
        <w:t>.</w:t>
      </w:r>
      <w:r w:rsidRPr="004922F7">
        <w:rPr>
          <w:rFonts w:ascii="Arial" w:eastAsia="Times New Roman" w:hAnsi="Arial" w:cs="Arial"/>
          <w:lang w:eastAsia="en-US"/>
        </w:rPr>
        <w:t xml:space="preserve"> This corroborates with (</w:t>
      </w:r>
      <w:proofErr w:type="spellStart"/>
      <w:r w:rsidRPr="004922F7">
        <w:rPr>
          <w:rFonts w:ascii="Arial" w:eastAsia="Times New Roman" w:hAnsi="Arial" w:cs="Arial"/>
          <w:lang w:eastAsia="en-US"/>
        </w:rPr>
        <w:t>Ajayi</w:t>
      </w:r>
      <w:proofErr w:type="spellEnd"/>
      <w:r w:rsidRPr="004922F7">
        <w:rPr>
          <w:rFonts w:ascii="Arial" w:eastAsia="Times New Roman" w:hAnsi="Arial" w:cs="Arial"/>
          <w:lang w:eastAsia="en-US"/>
        </w:rPr>
        <w:t xml:space="preserve"> </w:t>
      </w:r>
      <w:r w:rsidRPr="004922F7">
        <w:rPr>
          <w:rFonts w:ascii="Arial" w:eastAsia="Times New Roman" w:hAnsi="Arial" w:cs="Arial"/>
          <w:i/>
          <w:lang w:eastAsia="en-US"/>
        </w:rPr>
        <w:t>et al</w:t>
      </w:r>
      <w:r w:rsidRPr="004922F7">
        <w:rPr>
          <w:rFonts w:ascii="Arial" w:eastAsia="Times New Roman" w:hAnsi="Arial" w:cs="Arial"/>
          <w:lang w:eastAsia="en-US"/>
        </w:rPr>
        <w:t>., 2008) and (</w:t>
      </w:r>
      <w:proofErr w:type="spellStart"/>
      <w:r w:rsidRPr="004922F7">
        <w:rPr>
          <w:rFonts w:ascii="Arial" w:hAnsi="Arial" w:cs="Arial"/>
        </w:rPr>
        <w:t>Onuwa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2021</w:t>
      </w:r>
      <w:r w:rsidRPr="004922F7">
        <w:rPr>
          <w:rFonts w:ascii="Arial" w:eastAsia="Times New Roman" w:hAnsi="Arial" w:cs="Arial"/>
          <w:lang w:eastAsia="en-US"/>
        </w:rPr>
        <w:t xml:space="preserve">), who in their respective studies reported similar results of the correlation between farm size and technology </w:t>
      </w:r>
      <w:r w:rsidRPr="004922F7">
        <w:rPr>
          <w:rFonts w:ascii="Arial" w:eastAsia="Times New Roman" w:hAnsi="Arial" w:cs="Arial"/>
          <w:bCs/>
          <w:lang w:eastAsia="en-US"/>
        </w:rPr>
        <w:t>adoption.</w:t>
      </w:r>
      <w:r w:rsidRPr="004922F7">
        <w:rPr>
          <w:rFonts w:ascii="Arial" w:eastAsia="Times New Roman" w:hAnsi="Arial" w:cs="Arial"/>
          <w:lang w:eastAsia="en-US"/>
        </w:rPr>
        <w:t xml:space="preserve"> Also,</w:t>
      </w:r>
      <w:r w:rsidRPr="004922F7">
        <w:rPr>
          <w:rFonts w:ascii="Arial" w:hAnsi="Arial" w:cs="Arial"/>
          <w:bCs/>
        </w:rPr>
        <w:t xml:space="preserve"> </w:t>
      </w:r>
      <w:r w:rsidRPr="004922F7">
        <w:rPr>
          <w:rFonts w:ascii="Arial" w:eastAsia="Times New Roman" w:hAnsi="Arial" w:cs="Arial"/>
          <w:vanish/>
          <w:lang w:eastAsia="en-US"/>
        </w:rPr>
        <w:t xml:space="preserve"> Bottom of FormAlsoA</w:t>
      </w:r>
      <w:r w:rsidRPr="004922F7">
        <w:rPr>
          <w:rFonts w:ascii="Arial" w:hAnsi="Arial" w:cs="Arial"/>
        </w:rPr>
        <w:t xml:space="preserve">58.4% of the respondents </w:t>
      </w:r>
      <w:r w:rsidRPr="004922F7">
        <w:rPr>
          <w:rFonts w:ascii="Arial" w:hAnsi="Arial" w:cs="Arial"/>
          <w:bCs/>
        </w:rPr>
        <w:t>used</w:t>
      </w:r>
      <w:r w:rsidRPr="004922F7">
        <w:rPr>
          <w:rFonts w:ascii="Arial" w:hAnsi="Arial" w:cs="Arial"/>
        </w:rPr>
        <w:t xml:space="preserve"> family </w:t>
      </w:r>
      <w:r w:rsidRPr="004922F7">
        <w:rPr>
          <w:rFonts w:ascii="Arial" w:hAnsi="Arial" w:cs="Arial"/>
          <w:bCs/>
        </w:rPr>
        <w:t>labour</w:t>
      </w:r>
      <w:r w:rsidRPr="004922F7">
        <w:rPr>
          <w:rFonts w:ascii="Arial" w:hAnsi="Arial" w:cs="Arial"/>
        </w:rPr>
        <w:t xml:space="preserve"> in their </w:t>
      </w:r>
      <w:r w:rsidRPr="004922F7">
        <w:rPr>
          <w:rFonts w:ascii="Arial" w:hAnsi="Arial" w:cs="Arial"/>
          <w:bCs/>
        </w:rPr>
        <w:t>agricultural</w:t>
      </w:r>
      <w:r w:rsidRPr="004922F7">
        <w:rPr>
          <w:rFonts w:ascii="Arial" w:hAnsi="Arial" w:cs="Arial"/>
        </w:rPr>
        <w:t xml:space="preserve"> </w:t>
      </w:r>
      <w:r w:rsidRPr="004922F7">
        <w:rPr>
          <w:rFonts w:ascii="Arial" w:hAnsi="Arial" w:cs="Arial"/>
          <w:bCs/>
        </w:rPr>
        <w:t>activities</w:t>
      </w:r>
      <w:r w:rsidRPr="004922F7">
        <w:rPr>
          <w:rFonts w:ascii="Arial" w:hAnsi="Arial" w:cs="Arial"/>
        </w:rPr>
        <w:t xml:space="preserve">. This suggests that farmers in the study area rely primarily on family or friends for farm labor supply; attributable to economic constraints of utilizing hired labour. This </w:t>
      </w:r>
      <w:r w:rsidRPr="004922F7">
        <w:rPr>
          <w:rFonts w:ascii="Arial" w:eastAsia="Times New Roman" w:hAnsi="Arial" w:cs="Arial"/>
          <w:lang w:eastAsia="en-US"/>
        </w:rPr>
        <w:t xml:space="preserve">corroborates </w:t>
      </w:r>
      <w:r w:rsidRPr="004922F7">
        <w:rPr>
          <w:rFonts w:ascii="Arial" w:hAnsi="Arial" w:cs="Arial"/>
        </w:rPr>
        <w:t>with (</w:t>
      </w:r>
      <w:proofErr w:type="spellStart"/>
      <w:r w:rsidRPr="004922F7">
        <w:rPr>
          <w:rFonts w:ascii="Arial" w:hAnsi="Arial" w:cs="Arial"/>
        </w:rPr>
        <w:t>Idrisa</w:t>
      </w:r>
      <w:proofErr w:type="spellEnd"/>
      <w:r w:rsidRPr="004922F7">
        <w:rPr>
          <w:rFonts w:ascii="Arial" w:hAnsi="Arial" w:cs="Arial"/>
        </w:rPr>
        <w:t xml:space="preserve"> and </w:t>
      </w:r>
      <w:proofErr w:type="spellStart"/>
      <w:r w:rsidRPr="004922F7">
        <w:rPr>
          <w:rFonts w:ascii="Arial" w:hAnsi="Arial" w:cs="Arial"/>
        </w:rPr>
        <w:t>Ngandu</w:t>
      </w:r>
      <w:proofErr w:type="spellEnd"/>
      <w:r w:rsidRPr="004922F7">
        <w:rPr>
          <w:rFonts w:ascii="Arial" w:hAnsi="Arial" w:cs="Arial"/>
        </w:rPr>
        <w:t xml:space="preserve">, 2012), who reported similar results </w:t>
      </w:r>
      <w:r w:rsidRPr="004922F7">
        <w:rPr>
          <w:rFonts w:ascii="Arial" w:eastAsia="Times New Roman" w:hAnsi="Arial" w:cs="Arial"/>
          <w:lang w:eastAsia="en-US"/>
        </w:rPr>
        <w:t>on</w:t>
      </w:r>
      <w:r w:rsidRPr="004922F7">
        <w:rPr>
          <w:rFonts w:ascii="Arial" w:hAnsi="Arial" w:cs="Arial"/>
        </w:rPr>
        <w:t xml:space="preserve"> farm labor supply and technology adoption.</w:t>
      </w:r>
      <w:r w:rsidRPr="004922F7">
        <w:rPr>
          <w:rFonts w:ascii="Arial" w:hAnsi="Arial" w:cs="Arial"/>
          <w:bCs/>
        </w:rPr>
        <w:t xml:space="preserve"> </w:t>
      </w:r>
      <w:r w:rsidRPr="004922F7">
        <w:rPr>
          <w:rFonts w:ascii="Arial" w:hAnsi="Arial" w:cs="Arial"/>
        </w:rPr>
        <w:t xml:space="preserve">Further, most (72.3%) of the respondents had access to extension contact, while (27.7%) had no access to extension contact. This </w:t>
      </w:r>
      <w:r w:rsidRPr="004922F7">
        <w:rPr>
          <w:rFonts w:ascii="Arial" w:hAnsi="Arial" w:cs="Arial"/>
          <w:bCs/>
        </w:rPr>
        <w:t>indicates</w:t>
      </w:r>
      <w:r w:rsidRPr="004922F7">
        <w:rPr>
          <w:rFonts w:ascii="Arial" w:hAnsi="Arial" w:cs="Arial"/>
        </w:rPr>
        <w:t xml:space="preserve"> that the majority of maize </w:t>
      </w:r>
      <w:r w:rsidRPr="004922F7">
        <w:rPr>
          <w:rFonts w:ascii="Arial" w:hAnsi="Arial" w:cs="Arial"/>
          <w:bCs/>
        </w:rPr>
        <w:t>producers</w:t>
      </w:r>
      <w:r w:rsidRPr="004922F7">
        <w:rPr>
          <w:rFonts w:ascii="Arial" w:hAnsi="Arial" w:cs="Arial"/>
        </w:rPr>
        <w:t xml:space="preserve"> in the study area have no contact with extension </w:t>
      </w:r>
      <w:r w:rsidRPr="004922F7">
        <w:rPr>
          <w:rFonts w:ascii="Arial" w:hAnsi="Arial" w:cs="Arial"/>
          <w:bCs/>
        </w:rPr>
        <w:t>agents.</w:t>
      </w:r>
      <w:r w:rsidRPr="004922F7">
        <w:rPr>
          <w:rFonts w:ascii="Arial" w:hAnsi="Arial" w:cs="Arial"/>
        </w:rPr>
        <w:t xml:space="preserve"> Farmers are more likely to adopt agricultural </w:t>
      </w:r>
      <w:r w:rsidRPr="004922F7">
        <w:rPr>
          <w:rFonts w:ascii="Arial" w:hAnsi="Arial" w:cs="Arial"/>
          <w:bCs/>
        </w:rPr>
        <w:t>technology</w:t>
      </w:r>
      <w:r w:rsidRPr="004922F7">
        <w:rPr>
          <w:rFonts w:ascii="Arial" w:hAnsi="Arial" w:cs="Arial"/>
        </w:rPr>
        <w:t xml:space="preserve"> when </w:t>
      </w:r>
      <w:r w:rsidRPr="004922F7">
        <w:rPr>
          <w:rFonts w:ascii="Arial" w:hAnsi="Arial" w:cs="Arial"/>
          <w:bCs/>
        </w:rPr>
        <w:lastRenderedPageBreak/>
        <w:t>interacting</w:t>
      </w:r>
      <w:r w:rsidRPr="004922F7">
        <w:rPr>
          <w:rFonts w:ascii="Arial" w:hAnsi="Arial" w:cs="Arial"/>
        </w:rPr>
        <w:t xml:space="preserve"> with extension </w:t>
      </w:r>
      <w:r w:rsidRPr="004922F7">
        <w:rPr>
          <w:rFonts w:ascii="Arial" w:hAnsi="Arial" w:cs="Arial"/>
          <w:bCs/>
        </w:rPr>
        <w:t>staff</w:t>
      </w:r>
      <w:r w:rsidRPr="004922F7">
        <w:rPr>
          <w:rFonts w:ascii="Arial" w:hAnsi="Arial" w:cs="Arial"/>
        </w:rPr>
        <w:t xml:space="preserve">. </w:t>
      </w:r>
      <w:proofErr w:type="spellStart"/>
      <w:r w:rsidRPr="004922F7">
        <w:rPr>
          <w:rFonts w:ascii="Arial" w:hAnsi="Arial" w:cs="Arial"/>
        </w:rPr>
        <w:t>Okunade</w:t>
      </w:r>
      <w:proofErr w:type="spellEnd"/>
      <w:r w:rsidRPr="004922F7">
        <w:rPr>
          <w:rFonts w:ascii="Arial" w:hAnsi="Arial" w:cs="Arial"/>
        </w:rPr>
        <w:t xml:space="preserve"> (2006)</w:t>
      </w:r>
      <w:r w:rsidRPr="004922F7">
        <w:rPr>
          <w:rFonts w:ascii="Arial" w:hAnsi="Arial" w:cs="Arial"/>
          <w:noProof/>
        </w:rPr>
        <w:t xml:space="preserve"> </w:t>
      </w:r>
      <w:r w:rsidRPr="004922F7">
        <w:rPr>
          <w:rFonts w:ascii="Arial" w:hAnsi="Arial" w:cs="Arial"/>
        </w:rPr>
        <w:t>also posited that increased extension contacts would lead to greater adoption of improved farm production technologies. Additionally, majority of respondents (62.4%) belong to a farm cooperative society. The participation of the respondents could be as a result of literacy level of the farmers. The farm cooperatives play several roles in terms of credit and input access to its members to achieve increased farm productivity. This is consistent with the findings of (</w:t>
      </w:r>
      <w:proofErr w:type="spellStart"/>
      <w:r w:rsidRPr="004922F7">
        <w:rPr>
          <w:rFonts w:ascii="Arial" w:hAnsi="Arial" w:cs="Arial"/>
        </w:rPr>
        <w:t>Knowler</w:t>
      </w:r>
      <w:proofErr w:type="spellEnd"/>
      <w:r w:rsidRPr="004922F7">
        <w:rPr>
          <w:rFonts w:ascii="Arial" w:hAnsi="Arial" w:cs="Arial"/>
        </w:rPr>
        <w:t xml:space="preserve"> and Bradshaw, 2007), which reported that membership in a cooperative, provides access to microcredit, input subsidies, and an avenue for the exchange of ideas and information.</w:t>
      </w:r>
    </w:p>
    <w:p w:rsidR="00BA6C51" w:rsidRPr="004922F7" w:rsidRDefault="00BA6C51" w:rsidP="00BA6C51">
      <w:pPr>
        <w:pStyle w:val="NoSpacing"/>
        <w:jc w:val="both"/>
        <w:rPr>
          <w:rFonts w:ascii="Arial" w:hAnsi="Arial" w:cs="Arial"/>
          <w:b/>
        </w:rPr>
      </w:pPr>
      <w:r w:rsidRPr="004922F7">
        <w:rPr>
          <w:rFonts w:ascii="Arial" w:hAnsi="Arial" w:cs="Arial"/>
          <w:b/>
        </w:rPr>
        <w:t>Maize Production Technology</w:t>
      </w:r>
    </w:p>
    <w:p w:rsidR="00BA6C51" w:rsidRPr="004922F7" w:rsidRDefault="00BA6C51" w:rsidP="00BA6C51">
      <w:pPr>
        <w:pStyle w:val="NoSpacing"/>
        <w:jc w:val="center"/>
        <w:rPr>
          <w:rFonts w:ascii="Arial" w:hAnsi="Arial" w:cs="Arial"/>
          <w:b/>
        </w:rPr>
      </w:pPr>
      <w:r w:rsidRPr="004922F7">
        <w:rPr>
          <w:rFonts w:ascii="Arial" w:hAnsi="Arial" w:cs="Arial"/>
          <w:b/>
        </w:rPr>
        <w:t>Table 3: Distribution based on Maize Production Technologies Adopted</w:t>
      </w:r>
    </w:p>
    <w:tbl>
      <w:tblPr>
        <w:tblW w:w="0" w:type="auto"/>
        <w:tblInd w:w="796" w:type="dxa"/>
        <w:tblLayout w:type="fixed"/>
        <w:tblCellMar>
          <w:left w:w="40" w:type="dxa"/>
          <w:right w:w="40" w:type="dxa"/>
        </w:tblCellMar>
        <w:tblLook w:val="0000" w:firstRow="0" w:lastRow="0" w:firstColumn="0" w:lastColumn="0" w:noHBand="0" w:noVBand="0"/>
      </w:tblPr>
      <w:tblGrid>
        <w:gridCol w:w="4270"/>
        <w:gridCol w:w="1850"/>
        <w:gridCol w:w="1944"/>
      </w:tblGrid>
      <w:tr w:rsidR="00BA6C51" w:rsidRPr="004922F7" w:rsidTr="005861A8">
        <w:trPr>
          <w:trHeight w:val="255"/>
        </w:trPr>
        <w:tc>
          <w:tcPr>
            <w:tcW w:w="4270"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Technology</w:t>
            </w:r>
          </w:p>
        </w:tc>
        <w:tc>
          <w:tcPr>
            <w:tcW w:w="1850"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Adopted</w:t>
            </w:r>
          </w:p>
        </w:tc>
        <w:tc>
          <w:tcPr>
            <w:tcW w:w="1944"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Not adopted</w:t>
            </w:r>
          </w:p>
        </w:tc>
      </w:tr>
      <w:tr w:rsidR="00BA6C51" w:rsidRPr="004922F7" w:rsidTr="005861A8">
        <w:trPr>
          <w:trHeight w:val="432"/>
        </w:trPr>
        <w:tc>
          <w:tcPr>
            <w:tcW w:w="4270" w:type="dxa"/>
            <w:tcBorders>
              <w:top w:val="single" w:sz="6" w:space="0" w:color="auto"/>
              <w:left w:val="nil"/>
              <w:bottom w:val="nil"/>
              <w:right w:val="nil"/>
            </w:tcBorders>
            <w:shd w:val="clear" w:color="auto" w:fill="FFFFFF"/>
            <w:vAlign w:val="bottom"/>
          </w:tcPr>
          <w:p w:rsidR="00BA6C51" w:rsidRPr="004922F7" w:rsidRDefault="00BA6C51" w:rsidP="005861A8">
            <w:pPr>
              <w:pStyle w:val="NoSpacing"/>
              <w:jc w:val="both"/>
              <w:rPr>
                <w:rFonts w:ascii="Arial" w:hAnsi="Arial" w:cs="Arial"/>
              </w:rPr>
            </w:pPr>
            <w:r w:rsidRPr="004922F7">
              <w:rPr>
                <w:rFonts w:ascii="Arial" w:hAnsi="Arial" w:cs="Arial"/>
              </w:rPr>
              <w:t>Adjustment in sowing date</w:t>
            </w:r>
          </w:p>
        </w:tc>
        <w:tc>
          <w:tcPr>
            <w:tcW w:w="1850" w:type="dxa"/>
            <w:tcBorders>
              <w:top w:val="single" w:sz="6" w:space="0" w:color="auto"/>
              <w:left w:val="nil"/>
              <w:bottom w:val="nil"/>
              <w:right w:val="nil"/>
            </w:tcBorders>
            <w:shd w:val="clear" w:color="auto" w:fill="FFFFFF"/>
            <w:vAlign w:val="bottom"/>
          </w:tcPr>
          <w:p w:rsidR="00BA6C51" w:rsidRPr="004922F7" w:rsidRDefault="00BA6C51" w:rsidP="005861A8">
            <w:pPr>
              <w:pStyle w:val="NoSpacing"/>
              <w:jc w:val="both"/>
              <w:rPr>
                <w:rFonts w:ascii="Arial" w:hAnsi="Arial" w:cs="Arial"/>
              </w:rPr>
            </w:pPr>
            <w:r w:rsidRPr="004922F7">
              <w:rPr>
                <w:rFonts w:ascii="Arial" w:hAnsi="Arial" w:cs="Arial"/>
              </w:rPr>
              <w:t>75 (74.3)</w:t>
            </w:r>
          </w:p>
        </w:tc>
        <w:tc>
          <w:tcPr>
            <w:tcW w:w="1944" w:type="dxa"/>
            <w:tcBorders>
              <w:top w:val="single" w:sz="6" w:space="0" w:color="auto"/>
              <w:left w:val="nil"/>
              <w:bottom w:val="nil"/>
              <w:right w:val="nil"/>
            </w:tcBorders>
            <w:shd w:val="clear" w:color="auto" w:fill="FFFFFF"/>
            <w:vAlign w:val="bottom"/>
          </w:tcPr>
          <w:p w:rsidR="00BA6C51" w:rsidRPr="004922F7" w:rsidRDefault="00BA6C51" w:rsidP="005861A8">
            <w:pPr>
              <w:pStyle w:val="NoSpacing"/>
              <w:jc w:val="both"/>
              <w:rPr>
                <w:rFonts w:ascii="Arial" w:hAnsi="Arial" w:cs="Arial"/>
              </w:rPr>
            </w:pPr>
            <w:r w:rsidRPr="004922F7">
              <w:rPr>
                <w:rFonts w:ascii="Arial" w:hAnsi="Arial" w:cs="Arial"/>
              </w:rPr>
              <w:t>26 (25.7)</w:t>
            </w:r>
          </w:p>
        </w:tc>
      </w:tr>
      <w:tr w:rsidR="00BA6C51" w:rsidRPr="004922F7" w:rsidTr="005861A8">
        <w:trPr>
          <w:trHeight w:val="533"/>
        </w:trPr>
        <w:tc>
          <w:tcPr>
            <w:tcW w:w="427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Planting method and seed varieties</w:t>
            </w:r>
          </w:p>
        </w:tc>
        <w:tc>
          <w:tcPr>
            <w:tcW w:w="185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71 (70.3)</w:t>
            </w:r>
          </w:p>
        </w:tc>
        <w:tc>
          <w:tcPr>
            <w:tcW w:w="1944"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30 (29.7)</w:t>
            </w:r>
          </w:p>
        </w:tc>
      </w:tr>
      <w:tr w:rsidR="00BA6C51" w:rsidRPr="004922F7" w:rsidTr="005861A8">
        <w:trPr>
          <w:trHeight w:val="554"/>
        </w:trPr>
        <w:tc>
          <w:tcPr>
            <w:tcW w:w="427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Plant spacing and seed rate</w:t>
            </w:r>
          </w:p>
        </w:tc>
        <w:tc>
          <w:tcPr>
            <w:tcW w:w="185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61 (60.4)</w:t>
            </w:r>
          </w:p>
        </w:tc>
        <w:tc>
          <w:tcPr>
            <w:tcW w:w="1944"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40 (39.6)</w:t>
            </w:r>
          </w:p>
        </w:tc>
      </w:tr>
      <w:tr w:rsidR="00BA6C51" w:rsidRPr="004922F7" w:rsidTr="005861A8">
        <w:trPr>
          <w:trHeight w:val="554"/>
        </w:trPr>
        <w:tc>
          <w:tcPr>
            <w:tcW w:w="427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Weed management</w:t>
            </w:r>
          </w:p>
        </w:tc>
        <w:tc>
          <w:tcPr>
            <w:tcW w:w="185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60 (59.4)</w:t>
            </w:r>
          </w:p>
        </w:tc>
        <w:tc>
          <w:tcPr>
            <w:tcW w:w="1944"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41 (39.6)</w:t>
            </w:r>
          </w:p>
        </w:tc>
      </w:tr>
      <w:tr w:rsidR="00BA6C51" w:rsidRPr="004922F7" w:rsidTr="005861A8">
        <w:trPr>
          <w:trHeight w:val="547"/>
        </w:trPr>
        <w:tc>
          <w:tcPr>
            <w:tcW w:w="427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 xml:space="preserve">Harvesting technology </w:t>
            </w:r>
          </w:p>
        </w:tc>
        <w:tc>
          <w:tcPr>
            <w:tcW w:w="185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51 (50.5)</w:t>
            </w:r>
          </w:p>
        </w:tc>
        <w:tc>
          <w:tcPr>
            <w:tcW w:w="1944"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50 (49.5)</w:t>
            </w:r>
          </w:p>
        </w:tc>
      </w:tr>
      <w:tr w:rsidR="00BA6C51" w:rsidRPr="004922F7" w:rsidTr="005861A8">
        <w:trPr>
          <w:trHeight w:val="576"/>
        </w:trPr>
        <w:tc>
          <w:tcPr>
            <w:tcW w:w="427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Fertilizer application and management</w:t>
            </w:r>
          </w:p>
        </w:tc>
        <w:tc>
          <w:tcPr>
            <w:tcW w:w="185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49 (48.5)</w:t>
            </w:r>
          </w:p>
        </w:tc>
        <w:tc>
          <w:tcPr>
            <w:tcW w:w="1944"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52(51.5)</w:t>
            </w:r>
          </w:p>
        </w:tc>
      </w:tr>
      <w:tr w:rsidR="00BA6C51" w:rsidRPr="004922F7" w:rsidTr="005861A8">
        <w:trPr>
          <w:trHeight w:val="526"/>
        </w:trPr>
        <w:tc>
          <w:tcPr>
            <w:tcW w:w="4270" w:type="dxa"/>
            <w:tcBorders>
              <w:top w:val="nil"/>
              <w:left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 xml:space="preserve">Pest management </w:t>
            </w:r>
          </w:p>
        </w:tc>
        <w:tc>
          <w:tcPr>
            <w:tcW w:w="1850" w:type="dxa"/>
            <w:tcBorders>
              <w:top w:val="nil"/>
              <w:left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43 (42.6)</w:t>
            </w:r>
          </w:p>
        </w:tc>
        <w:tc>
          <w:tcPr>
            <w:tcW w:w="1944" w:type="dxa"/>
            <w:tcBorders>
              <w:top w:val="nil"/>
              <w:left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58(57.4)</w:t>
            </w:r>
          </w:p>
        </w:tc>
      </w:tr>
      <w:tr w:rsidR="00BA6C51" w:rsidRPr="004922F7" w:rsidTr="005861A8">
        <w:trPr>
          <w:trHeight w:val="576"/>
        </w:trPr>
        <w:tc>
          <w:tcPr>
            <w:tcW w:w="4270" w:type="dxa"/>
            <w:tcBorders>
              <w:top w:val="nil"/>
              <w:left w:val="nil"/>
              <w:bottom w:val="single" w:sz="4"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eastAsia="Times New Roman" w:hAnsi="Arial" w:cs="Arial"/>
              </w:rPr>
              <w:t>Preservation</w:t>
            </w:r>
            <w:r w:rsidRPr="004922F7">
              <w:rPr>
                <w:rFonts w:ascii="Arial" w:hAnsi="Arial" w:cs="Arial"/>
              </w:rPr>
              <w:t xml:space="preserve"> and Storage techniques</w:t>
            </w:r>
          </w:p>
          <w:p w:rsidR="00BA6C51" w:rsidRPr="004922F7" w:rsidRDefault="00BA6C51" w:rsidP="005861A8">
            <w:pPr>
              <w:pStyle w:val="NoSpacing"/>
              <w:jc w:val="both"/>
              <w:rPr>
                <w:rFonts w:ascii="Arial" w:hAnsi="Arial" w:cs="Arial"/>
              </w:rPr>
            </w:pPr>
            <w:r w:rsidRPr="004922F7">
              <w:rPr>
                <w:rFonts w:ascii="Arial" w:hAnsi="Arial" w:cs="Arial"/>
              </w:rPr>
              <w:t>Water management</w:t>
            </w:r>
          </w:p>
          <w:p w:rsidR="00BA6C51" w:rsidRPr="004922F7" w:rsidRDefault="00BA6C51" w:rsidP="005861A8">
            <w:pPr>
              <w:pStyle w:val="NoSpacing"/>
              <w:jc w:val="both"/>
              <w:rPr>
                <w:rFonts w:ascii="Arial" w:hAnsi="Arial" w:cs="Arial"/>
              </w:rPr>
            </w:pPr>
            <w:r w:rsidRPr="004922F7">
              <w:rPr>
                <w:rFonts w:ascii="Arial" w:hAnsi="Arial" w:cs="Arial"/>
              </w:rPr>
              <w:t>Disease control</w:t>
            </w:r>
          </w:p>
        </w:tc>
        <w:tc>
          <w:tcPr>
            <w:tcW w:w="1850" w:type="dxa"/>
            <w:tcBorders>
              <w:top w:val="nil"/>
              <w:left w:val="nil"/>
              <w:bottom w:val="single" w:sz="4"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41 (40.6)</w:t>
            </w:r>
          </w:p>
          <w:p w:rsidR="00BA6C51" w:rsidRPr="004922F7" w:rsidRDefault="00BA6C51" w:rsidP="005861A8">
            <w:pPr>
              <w:pStyle w:val="NoSpacing"/>
              <w:jc w:val="both"/>
              <w:rPr>
                <w:rFonts w:ascii="Arial" w:hAnsi="Arial" w:cs="Arial"/>
              </w:rPr>
            </w:pPr>
            <w:r w:rsidRPr="004922F7">
              <w:rPr>
                <w:rFonts w:ascii="Arial" w:hAnsi="Arial" w:cs="Arial"/>
              </w:rPr>
              <w:t>35 (34.7)</w:t>
            </w:r>
          </w:p>
          <w:p w:rsidR="00BA6C51" w:rsidRPr="004922F7" w:rsidRDefault="00BA6C51" w:rsidP="005861A8">
            <w:pPr>
              <w:pStyle w:val="NoSpacing"/>
              <w:jc w:val="both"/>
              <w:rPr>
                <w:rFonts w:ascii="Arial" w:hAnsi="Arial" w:cs="Arial"/>
              </w:rPr>
            </w:pPr>
            <w:r w:rsidRPr="004922F7">
              <w:rPr>
                <w:rFonts w:ascii="Arial" w:hAnsi="Arial" w:cs="Arial"/>
              </w:rPr>
              <w:t>28 (27.7)</w:t>
            </w:r>
          </w:p>
        </w:tc>
        <w:tc>
          <w:tcPr>
            <w:tcW w:w="1944" w:type="dxa"/>
            <w:tcBorders>
              <w:top w:val="nil"/>
              <w:left w:val="nil"/>
              <w:bottom w:val="single" w:sz="4"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60(59.4)</w:t>
            </w:r>
          </w:p>
          <w:p w:rsidR="00BA6C51" w:rsidRPr="004922F7" w:rsidRDefault="00BA6C51" w:rsidP="005861A8">
            <w:pPr>
              <w:pStyle w:val="NoSpacing"/>
              <w:jc w:val="both"/>
              <w:rPr>
                <w:rFonts w:ascii="Arial" w:hAnsi="Arial" w:cs="Arial"/>
              </w:rPr>
            </w:pPr>
            <w:r w:rsidRPr="004922F7">
              <w:rPr>
                <w:rFonts w:ascii="Arial" w:hAnsi="Arial" w:cs="Arial"/>
              </w:rPr>
              <w:t>66 (65.3)</w:t>
            </w:r>
          </w:p>
          <w:p w:rsidR="00BA6C51" w:rsidRPr="004922F7" w:rsidRDefault="00BA6C51" w:rsidP="005861A8">
            <w:pPr>
              <w:pStyle w:val="NoSpacing"/>
              <w:jc w:val="both"/>
              <w:rPr>
                <w:rFonts w:ascii="Arial" w:hAnsi="Arial" w:cs="Arial"/>
              </w:rPr>
            </w:pPr>
            <w:r w:rsidRPr="004922F7">
              <w:rPr>
                <w:rFonts w:ascii="Arial" w:hAnsi="Arial" w:cs="Arial"/>
              </w:rPr>
              <w:t>78 (77.3)</w:t>
            </w:r>
          </w:p>
        </w:tc>
      </w:tr>
    </w:tbl>
    <w:p w:rsidR="00BA6C51" w:rsidRPr="004922F7" w:rsidRDefault="00BA6C51" w:rsidP="00BA6C51">
      <w:pPr>
        <w:pStyle w:val="NoSpacing"/>
        <w:ind w:firstLine="720"/>
        <w:rPr>
          <w:rFonts w:ascii="Arial" w:hAnsi="Arial" w:cs="Arial"/>
          <w:bCs/>
        </w:rPr>
      </w:pPr>
      <w:r w:rsidRPr="004922F7">
        <w:rPr>
          <w:rFonts w:ascii="Arial" w:hAnsi="Arial" w:cs="Arial"/>
          <w:bCs/>
        </w:rPr>
        <w:t>Source: Field Survey (2019)</w:t>
      </w:r>
      <w:r w:rsidRPr="004922F7">
        <w:rPr>
          <w:rFonts w:ascii="Arial" w:hAnsi="Arial" w:cs="Arial"/>
        </w:rPr>
        <w:t>; Percentages are in parenthesis</w:t>
      </w:r>
    </w:p>
    <w:p w:rsidR="00BA6C51" w:rsidRPr="004922F7" w:rsidRDefault="00BA6C51" w:rsidP="00BA6C51">
      <w:pPr>
        <w:pStyle w:val="NoSpacing"/>
        <w:jc w:val="both"/>
        <w:rPr>
          <w:rFonts w:ascii="Arial" w:eastAsia="Times New Roman" w:hAnsi="Arial" w:cs="Arial"/>
          <w:lang w:eastAsia="en-US"/>
        </w:rPr>
      </w:pPr>
      <w:r w:rsidRPr="004922F7">
        <w:rPr>
          <w:rFonts w:ascii="Arial" w:eastAsia="Times New Roman" w:hAnsi="Arial" w:cs="Arial"/>
          <w:lang w:eastAsia="en-US"/>
        </w:rPr>
        <w:t>Table 3 shows the different production technologies used by maize producing households in the study area. The production technologies most used by maize producers are: adjustment of sowing date (74.3%); due to different climatic conditions, the planting time in each place is also different. The best time to plant is determined by the availability of irrigation facilities. For example, if there are irrigation facilities, maize can be grown all year round, regardless of the season. Planting method and seed varieties (70.3%); Planting methods play an important role in establishing plants under certain conditions. Maize is mainly sown directly from seed by different tillage and tillage methods. Farmers have recently adopted Resource Conservation technologies (RCT) such as no-till, minimal tillage, trench planting and flat maize, which are cost-effective and environmentally friendly. Types of crops or seeds may be recommended depending on the length of the growing season and availability of optimal moisture regime. Plant spacing and seed rate (60.4%); the recommended planting distance for maize in the Nigerian savannah is 75cm x 50cm, with 2 plants per acre. Maize can be grown manually or by machine (mechanized planting). In field crops, the shape of the crop has a direct effect on competition between crops. Depending on the purpose of cultivation, maize can be grown in many different ways. One hectare of maize requires about 15 to 20 kg of seed maize. Plant three seeds in each hole and thin out the medium for two plants about one to two weeks after germination. When intercropping maize, the planting distance should be wider than in monocrop maize. Practice alternating rows of maize with other crops as it allows for efficient crop management. It can be cultivated as a no-till crop. However, maintaining 60,000 to 65,000 plants/ha is a prerequisite for maximum yield. It should be sown with growth geometry of 60 × 2025 cm;</w:t>
      </w:r>
      <w:r w:rsidRPr="004922F7">
        <w:rPr>
          <w:rFonts w:ascii="Arial" w:hAnsi="Arial" w:cs="Arial"/>
        </w:rPr>
        <w:t xml:space="preserve"> adherence to recommended plant density optimizes yield.</w:t>
      </w:r>
      <w:r w:rsidRPr="004922F7">
        <w:rPr>
          <w:rFonts w:ascii="Arial" w:eastAsia="Times New Roman" w:hAnsi="Arial" w:cs="Arial"/>
          <w:lang w:eastAsia="en-US"/>
        </w:rPr>
        <w:t xml:space="preserve"> Weed management (59.4%); good weed control in maize production is a prerequisite for high yields. Weeds </w:t>
      </w:r>
      <w:r w:rsidRPr="004922F7">
        <w:rPr>
          <w:rFonts w:ascii="Arial" w:eastAsia="Times New Roman" w:hAnsi="Arial" w:cs="Arial"/>
          <w:lang w:eastAsia="en-US"/>
        </w:rPr>
        <w:lastRenderedPageBreak/>
        <w:t xml:space="preserve">often compete with crops for nutrients, sunlight, and water. It is necessary to weed regularly so that maize can develop to its full potential in the field. It is important to weed at the right time, especially in the early stages of growth. Maize has shallow roots; it is very important to ensure that the roots are not mechanically damaged in the process at this stage. Various methods of weed control can be used, for example, non-chemical control (hand weeding) and chemical control. Non-chemical weed control measures include physical or cultural methods, such as manual removal of weeds from maize fields. In many Nigerian savannas, </w:t>
      </w:r>
      <w:proofErr w:type="spellStart"/>
      <w:r w:rsidRPr="004922F7">
        <w:rPr>
          <w:rFonts w:ascii="Arial" w:eastAsia="Times New Roman" w:hAnsi="Arial" w:cs="Arial"/>
          <w:i/>
          <w:lang w:eastAsia="en-US"/>
        </w:rPr>
        <w:t>Striga</w:t>
      </w:r>
      <w:proofErr w:type="spellEnd"/>
      <w:r w:rsidRPr="004922F7">
        <w:rPr>
          <w:rFonts w:ascii="Arial" w:eastAsia="Times New Roman" w:hAnsi="Arial" w:cs="Arial"/>
          <w:lang w:eastAsia="en-US"/>
        </w:rPr>
        <w:t xml:space="preserve"> is a notorious parasitic plant that is a constant threat to maize production. If the infestation is severe, even before the appearance of </w:t>
      </w:r>
      <w:proofErr w:type="spellStart"/>
      <w:r w:rsidRPr="004922F7">
        <w:rPr>
          <w:rFonts w:ascii="Arial" w:eastAsia="Times New Roman" w:hAnsi="Arial" w:cs="Arial"/>
          <w:i/>
          <w:lang w:eastAsia="en-US"/>
        </w:rPr>
        <w:t>Striga</w:t>
      </w:r>
      <w:proofErr w:type="spellEnd"/>
      <w:r w:rsidRPr="004922F7">
        <w:rPr>
          <w:rFonts w:ascii="Arial" w:eastAsia="Times New Roman" w:hAnsi="Arial" w:cs="Arial"/>
          <w:lang w:eastAsia="en-US"/>
        </w:rPr>
        <w:t xml:space="preserve">, maize plants are often severely infested and appear yellowish, stagnant, and wrinkled. To control </w:t>
      </w:r>
      <w:proofErr w:type="spellStart"/>
      <w:r w:rsidRPr="004922F7">
        <w:rPr>
          <w:rFonts w:ascii="Arial" w:eastAsia="Times New Roman" w:hAnsi="Arial" w:cs="Arial"/>
          <w:i/>
          <w:lang w:eastAsia="en-US"/>
        </w:rPr>
        <w:t>Striga</w:t>
      </w:r>
      <w:proofErr w:type="spellEnd"/>
      <w:r w:rsidRPr="004922F7">
        <w:rPr>
          <w:rFonts w:ascii="Arial" w:eastAsia="Times New Roman" w:hAnsi="Arial" w:cs="Arial"/>
          <w:lang w:eastAsia="en-US"/>
        </w:rPr>
        <w:t xml:space="preserve"> effectively, several methods must be implemented in an integrated manner and include maize rotation, use of tolerant / resistant varieties, and use of the recommended fertilizer rate in combination with other growing methods. Manual weeding for weed control can begin 23 weeks after planting and may require more than 2 manual weeds. We recommend hand weeding 2 weeks and 45 weeks after sowing. Chemical weed control, to an extent is economically feasible; herbicides can be used to control weeds on the maize farm. Although some are recommended for single-crop maize, it is important to note that herbicide effectiveness increases with good soil preparation. The growing problem of labor shortages has exacerbated the introduction of chemical weed control; ideally wait 10 days before preparing the soil after herbicide application. In maize production predominant weed species include </w:t>
      </w:r>
      <w:proofErr w:type="spellStart"/>
      <w:r w:rsidRPr="004922F7">
        <w:rPr>
          <w:rFonts w:ascii="Arial" w:eastAsia="Times New Roman" w:hAnsi="Arial" w:cs="Arial"/>
          <w:i/>
          <w:lang w:eastAsia="en-US"/>
        </w:rPr>
        <w:t>Imperata</w:t>
      </w:r>
      <w:proofErr w:type="spellEnd"/>
      <w:r w:rsidRPr="004922F7">
        <w:rPr>
          <w:rFonts w:ascii="Arial" w:eastAsia="Times New Roman" w:hAnsi="Arial" w:cs="Arial"/>
          <w:i/>
          <w:lang w:eastAsia="en-US"/>
        </w:rPr>
        <w:t xml:space="preserve"> cylindrical</w:t>
      </w:r>
      <w:r w:rsidRPr="004922F7">
        <w:rPr>
          <w:rFonts w:ascii="Arial" w:eastAsia="Times New Roman" w:hAnsi="Arial" w:cs="Arial"/>
          <w:lang w:eastAsia="en-US"/>
        </w:rPr>
        <w:t xml:space="preserve">, </w:t>
      </w:r>
      <w:proofErr w:type="spellStart"/>
      <w:r w:rsidRPr="004922F7">
        <w:rPr>
          <w:rFonts w:ascii="Arial" w:eastAsia="Times New Roman" w:hAnsi="Arial" w:cs="Arial"/>
          <w:i/>
          <w:lang w:eastAsia="en-US"/>
        </w:rPr>
        <w:t>Striga</w:t>
      </w:r>
      <w:proofErr w:type="spellEnd"/>
      <w:r w:rsidRPr="004922F7">
        <w:rPr>
          <w:rFonts w:ascii="Arial" w:eastAsia="Times New Roman" w:hAnsi="Arial" w:cs="Arial"/>
          <w:lang w:eastAsia="en-US"/>
        </w:rPr>
        <w:t xml:space="preserve">, </w:t>
      </w:r>
      <w:proofErr w:type="spellStart"/>
      <w:r w:rsidRPr="004922F7">
        <w:rPr>
          <w:rFonts w:ascii="Arial" w:eastAsia="Times New Roman" w:hAnsi="Arial" w:cs="Arial"/>
          <w:i/>
          <w:lang w:eastAsia="en-US"/>
        </w:rPr>
        <w:t>Dactylocteniumae</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gypticum</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Eleucine</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indica</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Setariaglauca</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Cyanodondactylon</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Cyperus</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rotundus</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Brachariarapens</w:t>
      </w:r>
      <w:proofErr w:type="spellEnd"/>
      <w:r w:rsidRPr="004922F7">
        <w:rPr>
          <w:rFonts w:ascii="Arial" w:eastAsia="Times New Roman" w:hAnsi="Arial" w:cs="Arial"/>
          <w:i/>
          <w:lang w:eastAsia="en-US"/>
        </w:rPr>
        <w:t xml:space="preserve">, Celosia </w:t>
      </w:r>
      <w:proofErr w:type="spellStart"/>
      <w:r w:rsidRPr="004922F7">
        <w:rPr>
          <w:rFonts w:ascii="Arial" w:eastAsia="Times New Roman" w:hAnsi="Arial" w:cs="Arial"/>
          <w:i/>
          <w:lang w:eastAsia="en-US"/>
        </w:rPr>
        <w:t>argentia</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Commelina</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bengalensis</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Phylanthisniruri</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Solanum</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nnigrum</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Amaranthus</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viridis</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Trianthema</w:t>
      </w:r>
      <w:proofErr w:type="spellEnd"/>
      <w:r w:rsidRPr="004922F7">
        <w:rPr>
          <w:rFonts w:ascii="Arial" w:eastAsia="Times New Roman" w:hAnsi="Arial" w:cs="Arial"/>
          <w:i/>
          <w:lang w:eastAsia="en-US"/>
        </w:rPr>
        <w:t xml:space="preserve"> </w:t>
      </w:r>
      <w:proofErr w:type="spellStart"/>
      <w:r w:rsidRPr="004922F7">
        <w:rPr>
          <w:rFonts w:ascii="Arial" w:eastAsia="Times New Roman" w:hAnsi="Arial" w:cs="Arial"/>
          <w:i/>
          <w:lang w:eastAsia="en-US"/>
        </w:rPr>
        <w:t>partulacastrum</w:t>
      </w:r>
      <w:proofErr w:type="spellEnd"/>
      <w:r w:rsidRPr="004922F7">
        <w:rPr>
          <w:rFonts w:ascii="Arial" w:eastAsia="Times New Roman" w:hAnsi="Arial" w:cs="Arial"/>
          <w:lang w:eastAsia="en-US"/>
        </w:rPr>
        <w:t xml:space="preserve">. Effective weed control strategies are very essential in maize production. The annual yield loss in maize due to weed problems is estimated to be around 10%; </w:t>
      </w:r>
      <w:r w:rsidRPr="004922F7">
        <w:rPr>
          <w:rFonts w:ascii="Arial" w:hAnsi="Arial" w:cs="Arial"/>
        </w:rPr>
        <w:t xml:space="preserve">Harvesting technology (50.5%); harvesting fresh maize when the silk turns brown (50-70 days after planting). But if seeds are needed, harvest them as soon as they are dry enough (80-110 days after planting), depending on the variety. </w:t>
      </w:r>
    </w:p>
    <w:p w:rsidR="00BA6C51" w:rsidRPr="004922F7" w:rsidRDefault="00BA6C51" w:rsidP="00BA6C51">
      <w:pPr>
        <w:pStyle w:val="NoSpacing"/>
        <w:jc w:val="both"/>
        <w:rPr>
          <w:rFonts w:ascii="Arial" w:hAnsi="Arial" w:cs="Arial"/>
        </w:rPr>
      </w:pPr>
      <w:r w:rsidRPr="004922F7">
        <w:rPr>
          <w:rFonts w:ascii="Arial" w:hAnsi="Arial" w:cs="Arial"/>
        </w:rPr>
        <w:t>Other recommended production technologies include: fertilizer application and management (48.5%); the following fertilizers are recommended per hectare of maize; 100 kg N, 50 kg of single superphosphate (SUPA) and 50 kg of potassium salt (K</w:t>
      </w:r>
      <w:r w:rsidRPr="004922F7">
        <w:rPr>
          <w:rFonts w:ascii="Arial" w:hAnsi="Arial" w:cs="Arial"/>
          <w:vertAlign w:val="subscript"/>
        </w:rPr>
        <w:t>2</w:t>
      </w:r>
      <w:r w:rsidRPr="004922F7">
        <w:rPr>
          <w:rFonts w:ascii="Arial" w:hAnsi="Arial" w:cs="Arial"/>
        </w:rPr>
        <w:t>0). This recommended fertilizer should be applied in two repetitions. The first dose (i.e. 50:50:50) should be used during the first week of planting or planting, with about 6 sachets of NPK 15:15:15. A second dose of N (50 kg, about 2 packs of urea) should be applied 4 to 5 weeks after planting in the southern and northern savanna areas of Guinea. All fertilizers must be buried during application. Ensure to remove weeds before the second dose of fertilization application. Delaying the application of the first dose of manure after the first week after planting can significantly reduce maize yield. In addition, the second dose should not be delayed more than 4 weeks after planting. Apply a small amount of NPK 1 week after planting. After 4 weeks of planting, urea should be applied. Fertilizer should be applied below the soil surface and mixed in the humus layer. Regularly application of organic fertilizer is suggested. Among grains, maize in general and hybrid maize in particular are more sensitive to nutrients applied by organic or inorganic means. The rate of fertilization depends on the nutritional status of the soil and the harvesting system. To achieve the desired yield, the amount of fertilizer must be equivalent to the soil nutrient capacity and the required harvest. It has also been reported that the response of maize to organic fertilizers is exceptional and a very important factor in maize production systems; 10-15 tons/ha is recommended As a general guideline 120 kg N, 60 kg P</w:t>
      </w:r>
      <w:r w:rsidRPr="004922F7">
        <w:rPr>
          <w:rFonts w:ascii="Arial" w:hAnsi="Arial" w:cs="Arial"/>
          <w:vertAlign w:val="subscript"/>
        </w:rPr>
        <w:t>2</w:t>
      </w:r>
      <w:r w:rsidRPr="004922F7">
        <w:rPr>
          <w:rFonts w:ascii="Arial" w:hAnsi="Arial" w:cs="Arial"/>
        </w:rPr>
        <w:t>O</w:t>
      </w:r>
      <w:r w:rsidRPr="004922F7">
        <w:rPr>
          <w:rFonts w:ascii="Arial" w:hAnsi="Arial" w:cs="Arial"/>
          <w:vertAlign w:val="subscript"/>
        </w:rPr>
        <w:t>5</w:t>
      </w:r>
      <w:r w:rsidRPr="004922F7">
        <w:rPr>
          <w:rFonts w:ascii="Arial" w:hAnsi="Arial" w:cs="Arial"/>
        </w:rPr>
        <w:t xml:space="preserve"> and 40 kg K</w:t>
      </w:r>
      <w:r w:rsidRPr="004922F7">
        <w:rPr>
          <w:rFonts w:ascii="Arial" w:hAnsi="Arial" w:cs="Arial"/>
          <w:vertAlign w:val="subscript"/>
        </w:rPr>
        <w:t>2</w:t>
      </w:r>
      <w:r w:rsidRPr="004922F7">
        <w:rPr>
          <w:rFonts w:ascii="Arial" w:hAnsi="Arial" w:cs="Arial"/>
        </w:rPr>
        <w:t>O can be applied per hectare for hybrids and 80 kg N, 30 kg P</w:t>
      </w:r>
      <w:r w:rsidRPr="004922F7">
        <w:rPr>
          <w:rFonts w:ascii="Arial" w:hAnsi="Arial" w:cs="Arial"/>
          <w:vertAlign w:val="subscript"/>
        </w:rPr>
        <w:t>2</w:t>
      </w:r>
      <w:r w:rsidRPr="004922F7">
        <w:rPr>
          <w:rFonts w:ascii="Arial" w:hAnsi="Arial" w:cs="Arial"/>
        </w:rPr>
        <w:t>O</w:t>
      </w:r>
      <w:r w:rsidRPr="004922F7">
        <w:rPr>
          <w:rFonts w:ascii="Arial" w:hAnsi="Arial" w:cs="Arial"/>
          <w:vertAlign w:val="subscript"/>
        </w:rPr>
        <w:t>5</w:t>
      </w:r>
      <w:r w:rsidRPr="004922F7">
        <w:rPr>
          <w:rFonts w:ascii="Arial" w:hAnsi="Arial" w:cs="Arial"/>
        </w:rPr>
        <w:t xml:space="preserve"> and 20 kg K</w:t>
      </w:r>
      <w:r w:rsidRPr="004922F7">
        <w:rPr>
          <w:rFonts w:ascii="Arial" w:hAnsi="Arial" w:cs="Arial"/>
          <w:vertAlign w:val="subscript"/>
        </w:rPr>
        <w:t>2</w:t>
      </w:r>
      <w:r w:rsidRPr="004922F7">
        <w:rPr>
          <w:rFonts w:ascii="Arial" w:hAnsi="Arial" w:cs="Arial"/>
        </w:rPr>
        <w:t xml:space="preserve">O per hectare for other cultivars. </w:t>
      </w:r>
      <w:r w:rsidRPr="004922F7">
        <w:rPr>
          <w:rFonts w:ascii="Arial" w:hAnsi="Arial" w:cs="Arial"/>
          <w:lang w:eastAsia="en-US"/>
        </w:rPr>
        <w:t xml:space="preserve">Pest management (42.6%); effective pest control involves the use of alternative methods that can be physical, cultural, biological, mechanical or chemical for pest control. Control cultures reduce termite attack. Drying maize is an important operation; moist seeds deteriorate quickly. The optimum moisture content in maize should be 14% or less. Sun drying is a method of drying seeds where the pulverized seeds are exposed to direct sunlight until the desired moisture content is reached in the seeds and its low-cost energy. In smoking methods; insect infestation is reduced by the heat from the flame; the smoke prevent insects from </w:t>
      </w:r>
      <w:r w:rsidRPr="004922F7">
        <w:rPr>
          <w:rFonts w:ascii="Arial" w:hAnsi="Arial" w:cs="Arial"/>
          <w:lang w:eastAsia="en-US"/>
        </w:rPr>
        <w:lastRenderedPageBreak/>
        <w:t xml:space="preserve">laying eggs and moisture content is also reduced. Air-drying techniques entails exposing fresh cobs hung from raised platforms to air while keeping moisture to a minimum. </w:t>
      </w:r>
      <w:r w:rsidRPr="004922F7">
        <w:rPr>
          <w:rFonts w:ascii="Arial" w:eastAsia="Times New Roman" w:hAnsi="Arial" w:cs="Arial"/>
        </w:rPr>
        <w:t>Preservation</w:t>
      </w:r>
      <w:r w:rsidRPr="004922F7">
        <w:rPr>
          <w:rFonts w:ascii="Arial" w:hAnsi="Arial" w:cs="Arial"/>
        </w:rPr>
        <w:t xml:space="preserve"> and Storage techniques </w:t>
      </w:r>
      <w:r w:rsidRPr="004922F7">
        <w:rPr>
          <w:rFonts w:ascii="Arial" w:hAnsi="Arial" w:cs="Arial"/>
          <w:lang w:eastAsia="en-US"/>
        </w:rPr>
        <w:t xml:space="preserve">(40.6%); storage and silo facilities need thorough </w:t>
      </w:r>
      <w:bookmarkStart w:id="0" w:name="_GoBack"/>
      <w:bookmarkEnd w:id="0"/>
      <w:r w:rsidRPr="004922F7">
        <w:rPr>
          <w:rFonts w:ascii="Arial" w:hAnsi="Arial" w:cs="Arial"/>
          <w:lang w:eastAsia="en-US"/>
        </w:rPr>
        <w:t>cleaning before filling them with new seeds. To be effective; disinfectants must be applied to bags, containers, or areas within the storage buildings under air tight conditions. For packaged products, the rate is 12 tablets per 100 kg of cereal. The pills are wrapped in newspapers and covered with perforated tarpaulin and placed in the center of the bag. Farmers can purchase these chemicals from reputable pesticide dealers or suppliers. In addition, the seeds must be properly dried; humidity below 12% before storage to prevent mildew is recommended.</w:t>
      </w:r>
      <w:r w:rsidRPr="004922F7">
        <w:rPr>
          <w:rFonts w:ascii="Arial" w:hAnsi="Arial" w:cs="Arial"/>
        </w:rPr>
        <w:t xml:space="preserve"> </w:t>
      </w:r>
      <w:r w:rsidRPr="004922F7">
        <w:rPr>
          <w:rFonts w:ascii="Arial" w:hAnsi="Arial" w:cs="Arial"/>
          <w:lang w:eastAsia="en-US"/>
        </w:rPr>
        <w:t>Water management (34.7%); the water requirement of maize plants varies from 400 mm to 600 mm. Too much or too little moisture can adversely affect plant growth. Adequate water supply and drainage at critical stages are associated with improved crop yields. Disease control (27.7%); several pest and diseases are associated with maize production; adoption of appropriate agrochemicals can serve to mitigate incidence of pest and disease infestation on crop yields. Agrochemical application had a significant impact on maize yields and farm productivity levels. However, the level of adoption of this production technology by maize producers in the study area is relatively low.</w:t>
      </w:r>
    </w:p>
    <w:p w:rsidR="00BA6C51" w:rsidRPr="004922F7" w:rsidRDefault="00BA6C51" w:rsidP="00BA6C51">
      <w:pPr>
        <w:pStyle w:val="NoSpacing"/>
        <w:jc w:val="both"/>
        <w:rPr>
          <w:rFonts w:ascii="Arial" w:hAnsi="Arial" w:cs="Arial"/>
          <w:vanish/>
          <w:lang w:eastAsia="en-US"/>
        </w:rPr>
      </w:pPr>
      <w:r w:rsidRPr="004922F7">
        <w:rPr>
          <w:rFonts w:ascii="Arial" w:hAnsi="Arial" w:cs="Arial"/>
          <w:vanish/>
          <w:lang w:eastAsia="en-US"/>
        </w:rPr>
        <w:t>Bottom of Form</w:t>
      </w:r>
    </w:p>
    <w:p w:rsidR="00BA6C51" w:rsidRPr="004922F7" w:rsidRDefault="00BA6C51" w:rsidP="00BA6C51">
      <w:pPr>
        <w:pStyle w:val="NoSpacing"/>
        <w:jc w:val="both"/>
        <w:rPr>
          <w:rFonts w:ascii="Arial" w:hAnsi="Arial" w:cs="Arial"/>
          <w:b/>
          <w:bCs/>
        </w:rPr>
      </w:pPr>
      <w:r w:rsidRPr="004922F7">
        <w:rPr>
          <w:rFonts w:ascii="Arial" w:hAnsi="Arial" w:cs="Arial"/>
          <w:b/>
          <w:bCs/>
        </w:rPr>
        <w:t>Determinants of Adoption of Maize Production Technology</w:t>
      </w:r>
    </w:p>
    <w:p w:rsidR="00BA6C51" w:rsidRPr="004922F7" w:rsidRDefault="00BA6C51" w:rsidP="00BA6C51">
      <w:pPr>
        <w:pStyle w:val="NoSpacing"/>
        <w:jc w:val="center"/>
        <w:rPr>
          <w:rFonts w:ascii="Arial" w:hAnsi="Arial" w:cs="Arial"/>
        </w:rPr>
      </w:pPr>
      <w:r w:rsidRPr="004922F7">
        <w:rPr>
          <w:rFonts w:ascii="Arial" w:hAnsi="Arial" w:cs="Arial"/>
          <w:b/>
          <w:bCs/>
        </w:rPr>
        <w:t>Table 4: Factors Influencing Adoption of Maize Production Technology</w:t>
      </w:r>
    </w:p>
    <w:tbl>
      <w:tblPr>
        <w:tblW w:w="8942" w:type="dxa"/>
        <w:tblInd w:w="40" w:type="dxa"/>
        <w:tblLayout w:type="fixed"/>
        <w:tblCellMar>
          <w:left w:w="40" w:type="dxa"/>
          <w:right w:w="40" w:type="dxa"/>
        </w:tblCellMar>
        <w:tblLook w:val="0000" w:firstRow="0" w:lastRow="0" w:firstColumn="0" w:lastColumn="0" w:noHBand="0" w:noVBand="0"/>
      </w:tblPr>
      <w:tblGrid>
        <w:gridCol w:w="2160"/>
        <w:gridCol w:w="1620"/>
        <w:gridCol w:w="2790"/>
        <w:gridCol w:w="2372"/>
      </w:tblGrid>
      <w:tr w:rsidR="00BA6C51" w:rsidRPr="004922F7" w:rsidTr="005861A8">
        <w:trPr>
          <w:trHeight w:val="372"/>
        </w:trPr>
        <w:tc>
          <w:tcPr>
            <w:tcW w:w="2160"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Variable</w:t>
            </w:r>
          </w:p>
        </w:tc>
        <w:tc>
          <w:tcPr>
            <w:tcW w:w="1620"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Coefficient</w:t>
            </w:r>
          </w:p>
        </w:tc>
        <w:tc>
          <w:tcPr>
            <w:tcW w:w="2790"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Standard error</w:t>
            </w:r>
          </w:p>
        </w:tc>
        <w:tc>
          <w:tcPr>
            <w:tcW w:w="2372" w:type="dxa"/>
            <w:tcBorders>
              <w:top w:val="single" w:sz="6" w:space="0" w:color="auto"/>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T-ratio</w:t>
            </w:r>
          </w:p>
        </w:tc>
      </w:tr>
      <w:tr w:rsidR="00BA6C51" w:rsidRPr="004922F7" w:rsidTr="005861A8">
        <w:trPr>
          <w:trHeight w:val="669"/>
        </w:trPr>
        <w:tc>
          <w:tcPr>
            <w:tcW w:w="2160" w:type="dxa"/>
            <w:tcBorders>
              <w:top w:val="single" w:sz="6" w:space="0" w:color="auto"/>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 xml:space="preserve">Constant </w:t>
            </w:r>
          </w:p>
          <w:p w:rsidR="00BA6C51" w:rsidRPr="004922F7" w:rsidRDefault="00BA6C51" w:rsidP="005861A8">
            <w:pPr>
              <w:pStyle w:val="NoSpacing"/>
              <w:jc w:val="both"/>
              <w:rPr>
                <w:rFonts w:ascii="Arial" w:hAnsi="Arial" w:cs="Arial"/>
              </w:rPr>
            </w:pPr>
            <w:r w:rsidRPr="004922F7">
              <w:rPr>
                <w:rFonts w:ascii="Arial" w:hAnsi="Arial" w:cs="Arial"/>
              </w:rPr>
              <w:t>Gender (X</w:t>
            </w:r>
            <w:r w:rsidRPr="004922F7">
              <w:rPr>
                <w:rFonts w:ascii="Arial" w:hAnsi="Arial" w:cs="Arial"/>
                <w:vertAlign w:val="subscript"/>
              </w:rPr>
              <w:t>1</w:t>
            </w:r>
            <w:r w:rsidRPr="004922F7">
              <w:rPr>
                <w:rFonts w:ascii="Arial" w:hAnsi="Arial" w:cs="Arial"/>
              </w:rPr>
              <w:t>)</w:t>
            </w:r>
          </w:p>
        </w:tc>
        <w:tc>
          <w:tcPr>
            <w:tcW w:w="1620" w:type="dxa"/>
            <w:tcBorders>
              <w:top w:val="single" w:sz="6" w:space="0" w:color="auto"/>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 xml:space="preserve">0.698 </w:t>
            </w:r>
          </w:p>
          <w:p w:rsidR="00BA6C51" w:rsidRPr="004922F7" w:rsidRDefault="00BA6C51" w:rsidP="005861A8">
            <w:pPr>
              <w:pStyle w:val="NoSpacing"/>
              <w:jc w:val="both"/>
              <w:rPr>
                <w:rFonts w:ascii="Arial" w:hAnsi="Arial" w:cs="Arial"/>
              </w:rPr>
            </w:pPr>
            <w:r w:rsidRPr="004922F7">
              <w:rPr>
                <w:rFonts w:ascii="Arial" w:hAnsi="Arial" w:cs="Arial"/>
              </w:rPr>
              <w:t>0.375</w:t>
            </w:r>
          </w:p>
        </w:tc>
        <w:tc>
          <w:tcPr>
            <w:tcW w:w="2790" w:type="dxa"/>
            <w:tcBorders>
              <w:top w:val="single" w:sz="6" w:space="0" w:color="auto"/>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 xml:space="preserve">0.267 </w:t>
            </w:r>
          </w:p>
          <w:p w:rsidR="00BA6C51" w:rsidRPr="004922F7" w:rsidRDefault="00BA6C51" w:rsidP="005861A8">
            <w:pPr>
              <w:pStyle w:val="NoSpacing"/>
              <w:jc w:val="both"/>
              <w:rPr>
                <w:rFonts w:ascii="Arial" w:hAnsi="Arial" w:cs="Arial"/>
              </w:rPr>
            </w:pPr>
            <w:r w:rsidRPr="004922F7">
              <w:rPr>
                <w:rFonts w:ascii="Arial" w:hAnsi="Arial" w:cs="Arial"/>
              </w:rPr>
              <w:t>0.3217</w:t>
            </w:r>
          </w:p>
        </w:tc>
        <w:tc>
          <w:tcPr>
            <w:tcW w:w="2372" w:type="dxa"/>
            <w:tcBorders>
              <w:top w:val="single" w:sz="6" w:space="0" w:color="auto"/>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 xml:space="preserve">2.614** </w:t>
            </w:r>
          </w:p>
          <w:p w:rsidR="00BA6C51" w:rsidRPr="004922F7" w:rsidRDefault="00BA6C51" w:rsidP="005861A8">
            <w:pPr>
              <w:pStyle w:val="NoSpacing"/>
              <w:jc w:val="both"/>
              <w:rPr>
                <w:rFonts w:ascii="Arial" w:hAnsi="Arial" w:cs="Arial"/>
              </w:rPr>
            </w:pPr>
            <w:r w:rsidRPr="004922F7">
              <w:rPr>
                <w:rFonts w:ascii="Arial" w:hAnsi="Arial" w:cs="Arial"/>
              </w:rPr>
              <w:t>0.168</w:t>
            </w:r>
            <w:r w:rsidRPr="004922F7">
              <w:rPr>
                <w:rFonts w:ascii="Arial" w:hAnsi="Arial" w:cs="Arial"/>
                <w:vertAlign w:val="superscript"/>
              </w:rPr>
              <w:t>n.s</w:t>
            </w:r>
          </w:p>
        </w:tc>
      </w:tr>
      <w:tr w:rsidR="00BA6C51" w:rsidRPr="004922F7" w:rsidTr="005861A8">
        <w:trPr>
          <w:trHeight w:val="554"/>
        </w:trPr>
        <w:tc>
          <w:tcPr>
            <w:tcW w:w="216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Household size (X</w:t>
            </w:r>
            <w:r w:rsidRPr="004922F7">
              <w:rPr>
                <w:rFonts w:ascii="Arial" w:hAnsi="Arial" w:cs="Arial"/>
                <w:vertAlign w:val="subscript"/>
              </w:rPr>
              <w:t>2</w:t>
            </w:r>
            <w:r w:rsidRPr="004922F7">
              <w:rPr>
                <w:rFonts w:ascii="Arial" w:hAnsi="Arial" w:cs="Arial"/>
              </w:rPr>
              <w:t>)</w:t>
            </w:r>
          </w:p>
        </w:tc>
        <w:tc>
          <w:tcPr>
            <w:tcW w:w="162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0.541</w:t>
            </w:r>
          </w:p>
        </w:tc>
        <w:tc>
          <w:tcPr>
            <w:tcW w:w="279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0.211</w:t>
            </w:r>
          </w:p>
        </w:tc>
        <w:tc>
          <w:tcPr>
            <w:tcW w:w="2372"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2.564**</w:t>
            </w:r>
          </w:p>
        </w:tc>
      </w:tr>
      <w:tr w:rsidR="00BA6C51" w:rsidRPr="004922F7" w:rsidTr="005861A8">
        <w:trPr>
          <w:trHeight w:val="554"/>
        </w:trPr>
        <w:tc>
          <w:tcPr>
            <w:tcW w:w="216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Education (X</w:t>
            </w:r>
            <w:r w:rsidRPr="004922F7">
              <w:rPr>
                <w:rFonts w:ascii="Arial" w:hAnsi="Arial" w:cs="Arial"/>
                <w:vertAlign w:val="subscript"/>
              </w:rPr>
              <w:t>3</w:t>
            </w:r>
            <w:r w:rsidRPr="004922F7">
              <w:rPr>
                <w:rFonts w:ascii="Arial" w:hAnsi="Arial" w:cs="Arial"/>
              </w:rPr>
              <w:t>)</w:t>
            </w:r>
          </w:p>
        </w:tc>
        <w:tc>
          <w:tcPr>
            <w:tcW w:w="162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0.331</w:t>
            </w:r>
          </w:p>
        </w:tc>
        <w:tc>
          <w:tcPr>
            <w:tcW w:w="279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0.119</w:t>
            </w:r>
          </w:p>
        </w:tc>
        <w:tc>
          <w:tcPr>
            <w:tcW w:w="2372"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2.782**</w:t>
            </w:r>
          </w:p>
        </w:tc>
      </w:tr>
      <w:tr w:rsidR="00BA6C51" w:rsidRPr="004922F7" w:rsidTr="005861A8">
        <w:trPr>
          <w:trHeight w:val="554"/>
        </w:trPr>
        <w:tc>
          <w:tcPr>
            <w:tcW w:w="216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Experience</w:t>
            </w:r>
            <w:r w:rsidRPr="004922F7">
              <w:rPr>
                <w:rFonts w:ascii="Arial" w:hAnsi="Arial" w:cs="Arial"/>
                <w:iCs/>
              </w:rPr>
              <w:t xml:space="preserve"> (X</w:t>
            </w:r>
            <w:r w:rsidRPr="004922F7">
              <w:rPr>
                <w:rFonts w:ascii="Arial" w:hAnsi="Arial" w:cs="Arial"/>
                <w:iCs/>
                <w:vertAlign w:val="subscript"/>
              </w:rPr>
              <w:t>4</w:t>
            </w:r>
            <w:r w:rsidRPr="004922F7">
              <w:rPr>
                <w:rFonts w:ascii="Arial" w:hAnsi="Arial" w:cs="Arial"/>
                <w:iCs/>
              </w:rPr>
              <w:t>)</w:t>
            </w:r>
          </w:p>
        </w:tc>
        <w:tc>
          <w:tcPr>
            <w:tcW w:w="162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0.615</w:t>
            </w:r>
          </w:p>
        </w:tc>
        <w:tc>
          <w:tcPr>
            <w:tcW w:w="279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0.242</w:t>
            </w:r>
          </w:p>
        </w:tc>
        <w:tc>
          <w:tcPr>
            <w:tcW w:w="2372"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2.541**</w:t>
            </w:r>
          </w:p>
        </w:tc>
      </w:tr>
      <w:tr w:rsidR="00BA6C51" w:rsidRPr="004922F7" w:rsidTr="005861A8">
        <w:trPr>
          <w:trHeight w:val="547"/>
        </w:trPr>
        <w:tc>
          <w:tcPr>
            <w:tcW w:w="216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Farm size (X</w:t>
            </w:r>
            <w:r w:rsidRPr="004922F7">
              <w:rPr>
                <w:rFonts w:ascii="Arial" w:hAnsi="Arial" w:cs="Arial"/>
                <w:vertAlign w:val="subscript"/>
              </w:rPr>
              <w:t>5</w:t>
            </w:r>
            <w:r w:rsidRPr="004922F7">
              <w:rPr>
                <w:rFonts w:ascii="Arial" w:hAnsi="Arial" w:cs="Arial"/>
              </w:rPr>
              <w:t>)</w:t>
            </w:r>
          </w:p>
        </w:tc>
        <w:tc>
          <w:tcPr>
            <w:tcW w:w="162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0.448</w:t>
            </w:r>
          </w:p>
        </w:tc>
        <w:tc>
          <w:tcPr>
            <w:tcW w:w="279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0.169</w:t>
            </w:r>
          </w:p>
        </w:tc>
        <w:tc>
          <w:tcPr>
            <w:tcW w:w="2372"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2.667**</w:t>
            </w:r>
          </w:p>
        </w:tc>
      </w:tr>
      <w:tr w:rsidR="00BA6C51" w:rsidRPr="004922F7" w:rsidTr="005861A8">
        <w:trPr>
          <w:trHeight w:val="540"/>
        </w:trPr>
        <w:tc>
          <w:tcPr>
            <w:tcW w:w="216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Extension(X</w:t>
            </w:r>
            <w:r w:rsidRPr="004922F7">
              <w:rPr>
                <w:rFonts w:ascii="Arial" w:hAnsi="Arial" w:cs="Arial"/>
                <w:vertAlign w:val="subscript"/>
              </w:rPr>
              <w:t>6</w:t>
            </w:r>
            <w:r w:rsidRPr="004922F7">
              <w:rPr>
                <w:rFonts w:ascii="Arial" w:hAnsi="Arial" w:cs="Arial"/>
              </w:rPr>
              <w:t>)</w:t>
            </w:r>
          </w:p>
        </w:tc>
        <w:tc>
          <w:tcPr>
            <w:tcW w:w="162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0.457</w:t>
            </w:r>
          </w:p>
        </w:tc>
        <w:tc>
          <w:tcPr>
            <w:tcW w:w="279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0.174</w:t>
            </w:r>
          </w:p>
        </w:tc>
        <w:tc>
          <w:tcPr>
            <w:tcW w:w="2372"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2.626**</w:t>
            </w:r>
          </w:p>
        </w:tc>
      </w:tr>
      <w:tr w:rsidR="00BA6C51" w:rsidRPr="004922F7" w:rsidTr="005861A8">
        <w:trPr>
          <w:trHeight w:val="533"/>
        </w:trPr>
        <w:tc>
          <w:tcPr>
            <w:tcW w:w="216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proofErr w:type="spellStart"/>
            <w:r w:rsidRPr="004922F7">
              <w:rPr>
                <w:rFonts w:ascii="Arial" w:hAnsi="Arial" w:cs="Arial"/>
              </w:rPr>
              <w:t>Prob</w:t>
            </w:r>
            <w:proofErr w:type="spellEnd"/>
            <w:r w:rsidRPr="004922F7">
              <w:rPr>
                <w:rFonts w:ascii="Arial" w:hAnsi="Arial" w:cs="Arial"/>
              </w:rPr>
              <w:t>&lt;X</w:t>
            </w:r>
            <w:r w:rsidRPr="004922F7">
              <w:rPr>
                <w:rFonts w:ascii="Arial" w:hAnsi="Arial" w:cs="Arial"/>
                <w:vertAlign w:val="superscript"/>
              </w:rPr>
              <w:t>2</w:t>
            </w:r>
          </w:p>
        </w:tc>
        <w:tc>
          <w:tcPr>
            <w:tcW w:w="162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0.0049**</w:t>
            </w:r>
          </w:p>
        </w:tc>
        <w:tc>
          <w:tcPr>
            <w:tcW w:w="2790"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p>
        </w:tc>
        <w:tc>
          <w:tcPr>
            <w:tcW w:w="2372" w:type="dxa"/>
            <w:tcBorders>
              <w:top w:val="nil"/>
              <w:left w:val="nil"/>
              <w:bottom w:val="nil"/>
              <w:right w:val="nil"/>
            </w:tcBorders>
            <w:shd w:val="clear" w:color="auto" w:fill="FFFFFF"/>
          </w:tcPr>
          <w:p w:rsidR="00BA6C51" w:rsidRPr="004922F7" w:rsidRDefault="00BA6C51" w:rsidP="005861A8">
            <w:pPr>
              <w:pStyle w:val="NoSpacing"/>
              <w:jc w:val="both"/>
              <w:rPr>
                <w:rFonts w:ascii="Arial" w:hAnsi="Arial" w:cs="Arial"/>
              </w:rPr>
            </w:pPr>
          </w:p>
        </w:tc>
      </w:tr>
      <w:tr w:rsidR="00BA6C51" w:rsidRPr="004922F7" w:rsidTr="005861A8">
        <w:trPr>
          <w:trHeight w:val="270"/>
        </w:trPr>
        <w:tc>
          <w:tcPr>
            <w:tcW w:w="2160" w:type="dxa"/>
            <w:tcBorders>
              <w:top w:val="nil"/>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Pseudo R</w:t>
            </w:r>
            <w:r w:rsidRPr="004922F7">
              <w:rPr>
                <w:rFonts w:ascii="Arial" w:hAnsi="Arial" w:cs="Arial"/>
                <w:vertAlign w:val="superscript"/>
              </w:rPr>
              <w:t>2</w:t>
            </w:r>
          </w:p>
        </w:tc>
        <w:tc>
          <w:tcPr>
            <w:tcW w:w="1620" w:type="dxa"/>
            <w:tcBorders>
              <w:top w:val="nil"/>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r w:rsidRPr="004922F7">
              <w:rPr>
                <w:rFonts w:ascii="Arial" w:hAnsi="Arial" w:cs="Arial"/>
              </w:rPr>
              <w:t>0.74827</w:t>
            </w:r>
          </w:p>
        </w:tc>
        <w:tc>
          <w:tcPr>
            <w:tcW w:w="2790" w:type="dxa"/>
            <w:tcBorders>
              <w:top w:val="nil"/>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p>
        </w:tc>
        <w:tc>
          <w:tcPr>
            <w:tcW w:w="2372" w:type="dxa"/>
            <w:tcBorders>
              <w:top w:val="nil"/>
              <w:left w:val="nil"/>
              <w:bottom w:val="single" w:sz="6" w:space="0" w:color="auto"/>
              <w:right w:val="nil"/>
            </w:tcBorders>
            <w:shd w:val="clear" w:color="auto" w:fill="FFFFFF"/>
          </w:tcPr>
          <w:p w:rsidR="00BA6C51" w:rsidRPr="004922F7" w:rsidRDefault="00BA6C51" w:rsidP="005861A8">
            <w:pPr>
              <w:pStyle w:val="NoSpacing"/>
              <w:jc w:val="both"/>
              <w:rPr>
                <w:rFonts w:ascii="Arial" w:hAnsi="Arial" w:cs="Arial"/>
              </w:rPr>
            </w:pPr>
          </w:p>
        </w:tc>
      </w:tr>
    </w:tbl>
    <w:p w:rsidR="00BA6C51" w:rsidRPr="004922F7" w:rsidRDefault="00BA6C51" w:rsidP="00BA6C51">
      <w:pPr>
        <w:pStyle w:val="NoSpacing"/>
        <w:jc w:val="both"/>
        <w:rPr>
          <w:rFonts w:ascii="Arial" w:hAnsi="Arial" w:cs="Arial"/>
        </w:rPr>
      </w:pPr>
      <w:r w:rsidRPr="004922F7">
        <w:rPr>
          <w:rFonts w:ascii="Arial" w:hAnsi="Arial" w:cs="Arial"/>
          <w:bCs/>
        </w:rPr>
        <w:t>Source:</w:t>
      </w:r>
      <w:r w:rsidRPr="004922F7">
        <w:rPr>
          <w:rFonts w:ascii="Arial" w:hAnsi="Arial" w:cs="Arial"/>
          <w:b/>
          <w:bCs/>
        </w:rPr>
        <w:t xml:space="preserve"> </w:t>
      </w:r>
      <w:r w:rsidRPr="004922F7">
        <w:rPr>
          <w:rFonts w:ascii="Arial" w:hAnsi="Arial" w:cs="Arial"/>
        </w:rPr>
        <w:t xml:space="preserve">Field survey, 2019; **= significant at 5% (p&lt;0.05), </w:t>
      </w:r>
      <w:proofErr w:type="spellStart"/>
      <w:r w:rsidRPr="004922F7">
        <w:rPr>
          <w:rFonts w:ascii="Arial" w:hAnsi="Arial" w:cs="Arial"/>
          <w:vertAlign w:val="superscript"/>
        </w:rPr>
        <w:t>n.s</w:t>
      </w:r>
      <w:proofErr w:type="spellEnd"/>
      <w:r w:rsidRPr="004922F7">
        <w:rPr>
          <w:rFonts w:ascii="Arial" w:hAnsi="Arial" w:cs="Arial"/>
        </w:rPr>
        <w:t>= not significant</w:t>
      </w:r>
    </w:p>
    <w:p w:rsidR="00BA6C51" w:rsidRPr="004922F7" w:rsidRDefault="00BA6C51" w:rsidP="00BA6C51">
      <w:pPr>
        <w:pStyle w:val="NoSpacing"/>
        <w:jc w:val="both"/>
        <w:rPr>
          <w:rFonts w:ascii="Arial" w:hAnsi="Arial" w:cs="Arial"/>
          <w:lang w:eastAsia="en-US"/>
        </w:rPr>
      </w:pPr>
      <w:r w:rsidRPr="004922F7">
        <w:rPr>
          <w:rFonts w:ascii="Arial" w:hAnsi="Arial" w:cs="Arial"/>
          <w:lang w:eastAsia="en-US"/>
        </w:rPr>
        <w:t xml:space="preserve">The regression analysis </w:t>
      </w:r>
      <w:r w:rsidRPr="004922F7">
        <w:rPr>
          <w:rFonts w:ascii="Arial" w:hAnsi="Arial" w:cs="Arial"/>
          <w:bCs/>
          <w:lang w:eastAsia="en-US"/>
        </w:rPr>
        <w:t>presented</w:t>
      </w:r>
      <w:r w:rsidRPr="004922F7">
        <w:rPr>
          <w:rFonts w:ascii="Arial" w:hAnsi="Arial" w:cs="Arial"/>
          <w:lang w:eastAsia="en-US"/>
        </w:rPr>
        <w:t xml:space="preserve"> in Table 4 </w:t>
      </w:r>
      <w:r w:rsidRPr="004922F7">
        <w:rPr>
          <w:rFonts w:ascii="Arial" w:hAnsi="Arial" w:cs="Arial"/>
          <w:bCs/>
          <w:lang w:eastAsia="en-US"/>
        </w:rPr>
        <w:t>shows</w:t>
      </w:r>
      <w:r w:rsidRPr="004922F7">
        <w:rPr>
          <w:rFonts w:ascii="Arial" w:hAnsi="Arial" w:cs="Arial"/>
          <w:lang w:eastAsia="en-US"/>
        </w:rPr>
        <w:t xml:space="preserve"> the factors influencing the </w:t>
      </w:r>
      <w:r w:rsidRPr="004922F7">
        <w:rPr>
          <w:rFonts w:ascii="Arial" w:hAnsi="Arial" w:cs="Arial"/>
          <w:bCs/>
          <w:lang w:eastAsia="en-US"/>
        </w:rPr>
        <w:t>adoption</w:t>
      </w:r>
      <w:r w:rsidRPr="004922F7">
        <w:rPr>
          <w:rFonts w:ascii="Arial" w:hAnsi="Arial" w:cs="Arial"/>
          <w:lang w:eastAsia="en-US"/>
        </w:rPr>
        <w:t xml:space="preserve"> of maize production technologies in the study area. The probability coefficient </w:t>
      </w:r>
      <w:r w:rsidRPr="004922F7">
        <w:rPr>
          <w:rFonts w:ascii="Arial" w:hAnsi="Arial" w:cs="Arial"/>
          <w:bCs/>
          <w:lang w:eastAsia="en-US"/>
        </w:rPr>
        <w:t>statistics</w:t>
      </w:r>
      <w:r w:rsidRPr="004922F7">
        <w:rPr>
          <w:rFonts w:ascii="Arial" w:hAnsi="Arial" w:cs="Arial"/>
          <w:lang w:eastAsia="en-US"/>
        </w:rPr>
        <w:t xml:space="preserve"> </w:t>
      </w:r>
      <w:r w:rsidRPr="004922F7">
        <w:rPr>
          <w:rFonts w:ascii="Arial" w:hAnsi="Arial" w:cs="Arial"/>
        </w:rPr>
        <w:t>(p&lt;0.0049) is significant at 5% (p&lt;0.05),</w:t>
      </w:r>
      <w:r w:rsidRPr="004922F7">
        <w:rPr>
          <w:rFonts w:ascii="Arial" w:hAnsi="Arial" w:cs="Arial"/>
          <w:lang w:eastAsia="en-US"/>
        </w:rPr>
        <w:t xml:space="preserve"> which </w:t>
      </w:r>
      <w:r w:rsidRPr="004922F7">
        <w:rPr>
          <w:rFonts w:ascii="Arial" w:hAnsi="Arial" w:cs="Arial"/>
          <w:bCs/>
          <w:lang w:eastAsia="en-US"/>
        </w:rPr>
        <w:t>shows</w:t>
      </w:r>
      <w:r w:rsidRPr="004922F7">
        <w:rPr>
          <w:rFonts w:ascii="Arial" w:hAnsi="Arial" w:cs="Arial"/>
          <w:lang w:eastAsia="en-US"/>
        </w:rPr>
        <w:t xml:space="preserve"> that the regression model has strong explanatory power. </w:t>
      </w:r>
      <w:r w:rsidRPr="004922F7">
        <w:rPr>
          <w:rFonts w:ascii="Arial" w:hAnsi="Arial" w:cs="Arial"/>
          <w:bCs/>
          <w:lang w:eastAsia="en-US"/>
        </w:rPr>
        <w:t>In addition,</w:t>
      </w:r>
      <w:r w:rsidRPr="004922F7">
        <w:rPr>
          <w:rFonts w:ascii="Arial" w:hAnsi="Arial" w:cs="Arial"/>
          <w:lang w:eastAsia="en-US"/>
        </w:rPr>
        <w:t xml:space="preserve"> the </w:t>
      </w:r>
      <w:r w:rsidRPr="004922F7">
        <w:rPr>
          <w:rFonts w:ascii="Arial" w:hAnsi="Arial" w:cs="Arial"/>
          <w:bCs/>
          <w:lang w:eastAsia="en-US"/>
        </w:rPr>
        <w:t>results</w:t>
      </w:r>
      <w:r w:rsidRPr="004922F7">
        <w:rPr>
          <w:rFonts w:ascii="Arial" w:hAnsi="Arial" w:cs="Arial"/>
          <w:lang w:eastAsia="en-US"/>
        </w:rPr>
        <w:t xml:space="preserve"> of the regression analysis </w:t>
      </w:r>
      <w:r w:rsidRPr="004922F7">
        <w:rPr>
          <w:rFonts w:ascii="Arial" w:hAnsi="Arial" w:cs="Arial"/>
          <w:bCs/>
          <w:lang w:eastAsia="en-US"/>
        </w:rPr>
        <w:t>showed</w:t>
      </w:r>
      <w:r w:rsidRPr="004922F7">
        <w:rPr>
          <w:rFonts w:ascii="Arial" w:hAnsi="Arial" w:cs="Arial"/>
          <w:lang w:eastAsia="en-US"/>
        </w:rPr>
        <w:t xml:space="preserve"> that the coefficient of </w:t>
      </w:r>
      <w:r w:rsidRPr="004922F7">
        <w:rPr>
          <w:rFonts w:ascii="Arial" w:hAnsi="Arial" w:cs="Arial"/>
        </w:rPr>
        <w:t xml:space="preserve">multiple </w:t>
      </w:r>
      <w:proofErr w:type="gramStart"/>
      <w:r w:rsidRPr="004922F7">
        <w:rPr>
          <w:rFonts w:ascii="Arial" w:hAnsi="Arial" w:cs="Arial"/>
        </w:rPr>
        <w:t>determination</w:t>
      </w:r>
      <w:proofErr w:type="gramEnd"/>
      <w:r w:rsidRPr="004922F7">
        <w:rPr>
          <w:rFonts w:ascii="Arial" w:hAnsi="Arial" w:cs="Arial"/>
        </w:rPr>
        <w:t xml:space="preserve"> (R</w:t>
      </w:r>
      <w:r w:rsidRPr="004922F7">
        <w:rPr>
          <w:rFonts w:ascii="Arial" w:hAnsi="Arial" w:cs="Arial"/>
          <w:vertAlign w:val="superscript"/>
        </w:rPr>
        <w:t>2</w:t>
      </w:r>
      <w:r w:rsidRPr="004922F7">
        <w:rPr>
          <w:rFonts w:ascii="Arial" w:hAnsi="Arial" w:cs="Arial"/>
        </w:rPr>
        <w:t>) is 0.74827, which means that 74% of the variation in the decision to adopt</w:t>
      </w:r>
      <w:r w:rsidRPr="004922F7">
        <w:rPr>
          <w:rFonts w:ascii="Arial" w:hAnsi="Arial" w:cs="Arial"/>
          <w:lang w:eastAsia="en-US"/>
        </w:rPr>
        <w:t xml:space="preserve"> maize production </w:t>
      </w:r>
      <w:r w:rsidRPr="004922F7">
        <w:rPr>
          <w:rFonts w:ascii="Arial" w:hAnsi="Arial" w:cs="Arial"/>
          <w:bCs/>
          <w:lang w:eastAsia="en-US"/>
        </w:rPr>
        <w:t>technology</w:t>
      </w:r>
      <w:r w:rsidRPr="004922F7">
        <w:rPr>
          <w:rFonts w:ascii="Arial" w:hAnsi="Arial" w:cs="Arial"/>
          <w:lang w:eastAsia="en-US"/>
        </w:rPr>
        <w:t xml:space="preserve"> by </w:t>
      </w:r>
      <w:r w:rsidRPr="004922F7">
        <w:rPr>
          <w:rFonts w:ascii="Arial" w:hAnsi="Arial" w:cs="Arial"/>
          <w:bCs/>
          <w:lang w:eastAsia="en-US"/>
        </w:rPr>
        <w:t>farmers</w:t>
      </w:r>
      <w:r w:rsidRPr="004922F7">
        <w:rPr>
          <w:rFonts w:ascii="Arial" w:hAnsi="Arial" w:cs="Arial"/>
          <w:lang w:eastAsia="en-US"/>
        </w:rPr>
        <w:t xml:space="preserve"> </w:t>
      </w:r>
      <w:r w:rsidRPr="004922F7">
        <w:rPr>
          <w:rFonts w:ascii="Arial" w:hAnsi="Arial" w:cs="Arial"/>
          <w:bCs/>
          <w:lang w:eastAsia="en-US"/>
        </w:rPr>
        <w:t>was</w:t>
      </w:r>
      <w:r w:rsidRPr="004922F7">
        <w:rPr>
          <w:rFonts w:ascii="Arial" w:hAnsi="Arial" w:cs="Arial"/>
          <w:lang w:eastAsia="en-US"/>
        </w:rPr>
        <w:t xml:space="preserve"> </w:t>
      </w:r>
      <w:r w:rsidRPr="004922F7">
        <w:rPr>
          <w:rFonts w:ascii="Arial" w:hAnsi="Arial" w:cs="Arial"/>
          <w:bCs/>
          <w:lang w:eastAsia="en-US"/>
        </w:rPr>
        <w:t>accounted</w:t>
      </w:r>
      <w:r w:rsidRPr="004922F7">
        <w:rPr>
          <w:rFonts w:ascii="Arial" w:hAnsi="Arial" w:cs="Arial"/>
          <w:lang w:eastAsia="en-US"/>
        </w:rPr>
        <w:t xml:space="preserve"> </w:t>
      </w:r>
      <w:r w:rsidRPr="004922F7">
        <w:rPr>
          <w:rFonts w:ascii="Arial" w:hAnsi="Arial" w:cs="Arial"/>
          <w:bCs/>
          <w:lang w:eastAsia="en-US"/>
        </w:rPr>
        <w:t>for by</w:t>
      </w:r>
      <w:r w:rsidRPr="004922F7">
        <w:rPr>
          <w:rFonts w:ascii="Arial" w:hAnsi="Arial" w:cs="Arial"/>
          <w:lang w:eastAsia="en-US"/>
        </w:rPr>
        <w:t xml:space="preserve"> variables </w:t>
      </w:r>
      <w:r w:rsidRPr="004922F7">
        <w:rPr>
          <w:rFonts w:ascii="Arial" w:hAnsi="Arial" w:cs="Arial"/>
          <w:bCs/>
          <w:lang w:eastAsia="en-US"/>
        </w:rPr>
        <w:t>in</w:t>
      </w:r>
      <w:r w:rsidRPr="004922F7">
        <w:rPr>
          <w:rFonts w:ascii="Arial" w:hAnsi="Arial" w:cs="Arial"/>
          <w:lang w:eastAsia="en-US"/>
        </w:rPr>
        <w:t xml:space="preserve"> the regression model. </w:t>
      </w:r>
      <w:r w:rsidRPr="004922F7">
        <w:rPr>
          <w:rFonts w:ascii="Arial" w:hAnsi="Arial" w:cs="Arial"/>
          <w:bCs/>
          <w:lang w:eastAsia="en-US"/>
        </w:rPr>
        <w:t>The</w:t>
      </w:r>
      <w:r w:rsidRPr="004922F7">
        <w:rPr>
          <w:rFonts w:ascii="Arial" w:hAnsi="Arial" w:cs="Arial"/>
          <w:lang w:eastAsia="en-US"/>
        </w:rPr>
        <w:t xml:space="preserve"> remaining 26%, </w:t>
      </w:r>
      <w:r w:rsidRPr="004922F7">
        <w:rPr>
          <w:rFonts w:ascii="Arial" w:hAnsi="Arial" w:cs="Arial"/>
          <w:bCs/>
          <w:lang w:eastAsia="en-US"/>
        </w:rPr>
        <w:t>unexplained,</w:t>
      </w:r>
      <w:r w:rsidRPr="004922F7">
        <w:rPr>
          <w:rFonts w:ascii="Arial" w:hAnsi="Arial" w:cs="Arial"/>
          <w:lang w:eastAsia="en-US"/>
        </w:rPr>
        <w:t xml:space="preserve"> </w:t>
      </w:r>
      <w:r w:rsidRPr="004922F7">
        <w:rPr>
          <w:rFonts w:ascii="Arial" w:hAnsi="Arial" w:cs="Arial"/>
          <w:bCs/>
          <w:lang w:eastAsia="en-US"/>
        </w:rPr>
        <w:t>can</w:t>
      </w:r>
      <w:r w:rsidRPr="004922F7">
        <w:rPr>
          <w:rFonts w:ascii="Arial" w:hAnsi="Arial" w:cs="Arial"/>
          <w:lang w:eastAsia="en-US"/>
        </w:rPr>
        <w:t xml:space="preserve"> be </w:t>
      </w:r>
      <w:r w:rsidRPr="004922F7">
        <w:rPr>
          <w:rFonts w:ascii="Arial" w:hAnsi="Arial" w:cs="Arial"/>
          <w:bCs/>
          <w:lang w:eastAsia="en-US"/>
        </w:rPr>
        <w:t>attributed</w:t>
      </w:r>
      <w:r w:rsidRPr="004922F7">
        <w:rPr>
          <w:rFonts w:ascii="Arial" w:hAnsi="Arial" w:cs="Arial"/>
          <w:lang w:eastAsia="en-US"/>
        </w:rPr>
        <w:t xml:space="preserve"> to omitted variables and the </w:t>
      </w:r>
      <w:r w:rsidRPr="004922F7">
        <w:rPr>
          <w:rFonts w:ascii="Arial" w:hAnsi="Arial" w:cs="Arial"/>
          <w:bCs/>
          <w:lang w:eastAsia="en-US"/>
        </w:rPr>
        <w:t>concept</w:t>
      </w:r>
      <w:r w:rsidRPr="004922F7">
        <w:rPr>
          <w:rFonts w:ascii="Arial" w:hAnsi="Arial" w:cs="Arial"/>
          <w:lang w:eastAsia="en-US"/>
        </w:rPr>
        <w:t xml:space="preserve"> of </w:t>
      </w:r>
      <w:r w:rsidRPr="004922F7">
        <w:rPr>
          <w:rFonts w:ascii="Arial" w:hAnsi="Arial" w:cs="Arial"/>
          <w:bCs/>
          <w:lang w:eastAsia="en-US"/>
        </w:rPr>
        <w:t>random</w:t>
      </w:r>
      <w:r w:rsidRPr="004922F7">
        <w:rPr>
          <w:rFonts w:ascii="Arial" w:hAnsi="Arial" w:cs="Arial"/>
          <w:lang w:eastAsia="en-US"/>
        </w:rPr>
        <w:t xml:space="preserve"> error. </w:t>
      </w:r>
      <w:r w:rsidRPr="004922F7">
        <w:rPr>
          <w:rFonts w:ascii="Arial" w:hAnsi="Arial" w:cs="Arial"/>
        </w:rPr>
        <w:t xml:space="preserve">The household size coefficient (0.541) was positive and statistically significant with a probability of 5% (p &lt;0.05); proposing that the size of a farmer's household should serve as a substitute for the family work necessary to carry out an agricultural activity; thus facilitating the speed of adoption of agricultural technologies or innovations that increase productivity and efficiency of farms. The coefficient of education (0.331) is positive and statistically significant at a probability of 5% (p &lt;0.05), which suggests that the level of education of </w:t>
      </w:r>
      <w:r w:rsidRPr="004922F7">
        <w:rPr>
          <w:rFonts w:ascii="Arial" w:hAnsi="Arial" w:cs="Arial"/>
        </w:rPr>
        <w:lastRenderedPageBreak/>
        <w:t xml:space="preserve">farmers affects the level of acceptance and utilization of agricultural technologies or innovations that improves productivity and farm efficiency. The coefficient of experience in agriculture (0.615) is positive and statistically significant at the level of probability of 5% (p &lt;0.05), which suggests that the experience and knowledge of farmers in agricultural technology and innovation have contributed the most to adoption. </w:t>
      </w:r>
      <w:r w:rsidRPr="004922F7">
        <w:rPr>
          <w:rFonts w:ascii="Arial" w:hAnsi="Arial" w:cs="Arial"/>
          <w:lang w:eastAsia="en-US"/>
        </w:rPr>
        <w:t xml:space="preserve">The coefficient of farm size (0.448) </w:t>
      </w:r>
      <w:r w:rsidRPr="004922F7">
        <w:rPr>
          <w:rFonts w:ascii="Arial" w:hAnsi="Arial" w:cs="Arial"/>
          <w:bCs/>
          <w:lang w:eastAsia="en-US"/>
        </w:rPr>
        <w:t>is</w:t>
      </w:r>
      <w:r w:rsidRPr="004922F7">
        <w:rPr>
          <w:rFonts w:ascii="Arial" w:hAnsi="Arial" w:cs="Arial"/>
          <w:lang w:eastAsia="en-US"/>
        </w:rPr>
        <w:t xml:space="preserve"> positive and statistically significant at</w:t>
      </w:r>
      <w:r w:rsidRPr="004922F7">
        <w:rPr>
          <w:rFonts w:ascii="Arial" w:hAnsi="Arial" w:cs="Arial"/>
          <w:bCs/>
          <w:lang w:eastAsia="en-US"/>
        </w:rPr>
        <w:t xml:space="preserve"> 5%</w:t>
      </w:r>
      <w:r w:rsidRPr="004922F7">
        <w:rPr>
          <w:rFonts w:ascii="Arial" w:hAnsi="Arial" w:cs="Arial"/>
          <w:lang w:eastAsia="en-US"/>
        </w:rPr>
        <w:t xml:space="preserve"> </w:t>
      </w:r>
      <w:r w:rsidRPr="004922F7">
        <w:rPr>
          <w:rFonts w:ascii="Arial" w:hAnsi="Arial" w:cs="Arial"/>
          <w:bCs/>
          <w:lang w:eastAsia="en-US"/>
        </w:rPr>
        <w:t xml:space="preserve">(p &lt; 0.05) </w:t>
      </w:r>
      <w:r w:rsidRPr="004922F7">
        <w:rPr>
          <w:rFonts w:ascii="Arial" w:hAnsi="Arial" w:cs="Arial"/>
          <w:lang w:eastAsia="en-US"/>
        </w:rPr>
        <w:t>probability level,</w:t>
      </w:r>
      <w:r w:rsidRPr="004922F7">
        <w:rPr>
          <w:rFonts w:ascii="Arial" w:hAnsi="Arial" w:cs="Arial"/>
          <w:bCs/>
          <w:lang w:eastAsia="en-US"/>
        </w:rPr>
        <w:t xml:space="preserve"> showing</w:t>
      </w:r>
      <w:r w:rsidRPr="004922F7">
        <w:rPr>
          <w:rFonts w:ascii="Arial" w:hAnsi="Arial" w:cs="Arial"/>
          <w:lang w:eastAsia="en-US"/>
        </w:rPr>
        <w:t xml:space="preserve"> that farm size </w:t>
      </w:r>
      <w:r w:rsidRPr="004922F7">
        <w:rPr>
          <w:rFonts w:ascii="Arial" w:hAnsi="Arial" w:cs="Arial"/>
          <w:bCs/>
          <w:lang w:eastAsia="en-US"/>
        </w:rPr>
        <w:t>creates</w:t>
      </w:r>
      <w:r w:rsidRPr="004922F7">
        <w:rPr>
          <w:rFonts w:ascii="Arial" w:hAnsi="Arial" w:cs="Arial"/>
          <w:lang w:eastAsia="en-US"/>
        </w:rPr>
        <w:t xml:space="preserve"> </w:t>
      </w:r>
      <w:r w:rsidRPr="004922F7">
        <w:rPr>
          <w:rFonts w:ascii="Arial" w:hAnsi="Arial" w:cs="Arial"/>
          <w:bCs/>
          <w:lang w:eastAsia="en-US"/>
        </w:rPr>
        <w:t>favorable conditions for the</w:t>
      </w:r>
      <w:r w:rsidRPr="004922F7">
        <w:rPr>
          <w:rFonts w:ascii="Arial" w:hAnsi="Arial" w:cs="Arial"/>
          <w:lang w:eastAsia="en-US"/>
        </w:rPr>
        <w:t xml:space="preserve"> </w:t>
      </w:r>
      <w:r w:rsidRPr="004922F7">
        <w:rPr>
          <w:rFonts w:ascii="Arial" w:hAnsi="Arial" w:cs="Arial"/>
          <w:bCs/>
          <w:lang w:eastAsia="en-US"/>
        </w:rPr>
        <w:t>application</w:t>
      </w:r>
      <w:r w:rsidRPr="004922F7">
        <w:rPr>
          <w:rFonts w:ascii="Arial" w:hAnsi="Arial" w:cs="Arial"/>
          <w:lang w:eastAsia="en-US"/>
        </w:rPr>
        <w:t xml:space="preserve"> of agricultural </w:t>
      </w:r>
      <w:r w:rsidRPr="004922F7">
        <w:rPr>
          <w:rFonts w:ascii="Arial" w:hAnsi="Arial" w:cs="Arial"/>
          <w:bCs/>
          <w:lang w:eastAsia="en-US"/>
        </w:rPr>
        <w:t>technology for</w:t>
      </w:r>
      <w:r w:rsidRPr="004922F7">
        <w:rPr>
          <w:rFonts w:ascii="Arial" w:hAnsi="Arial" w:cs="Arial"/>
          <w:lang w:eastAsia="en-US"/>
        </w:rPr>
        <w:t xml:space="preserve"> adoption purposes. The </w:t>
      </w:r>
      <w:r w:rsidRPr="004922F7">
        <w:rPr>
          <w:rFonts w:ascii="Arial" w:hAnsi="Arial" w:cs="Arial"/>
          <w:bCs/>
          <w:lang w:eastAsia="en-US"/>
        </w:rPr>
        <w:t>agricultural</w:t>
      </w:r>
      <w:r w:rsidRPr="004922F7">
        <w:rPr>
          <w:rFonts w:ascii="Arial" w:hAnsi="Arial" w:cs="Arial"/>
          <w:lang w:eastAsia="en-US"/>
        </w:rPr>
        <w:t xml:space="preserve"> extension contact </w:t>
      </w:r>
      <w:r w:rsidRPr="004922F7">
        <w:rPr>
          <w:rFonts w:ascii="Arial" w:hAnsi="Arial" w:cs="Arial"/>
          <w:bCs/>
          <w:lang w:eastAsia="en-US"/>
        </w:rPr>
        <w:t>coefficient (0.457)</w:t>
      </w:r>
      <w:r w:rsidRPr="004922F7">
        <w:rPr>
          <w:rFonts w:ascii="Arial" w:hAnsi="Arial" w:cs="Arial"/>
          <w:lang w:eastAsia="en-US"/>
        </w:rPr>
        <w:t xml:space="preserve"> </w:t>
      </w:r>
      <w:r w:rsidRPr="004922F7">
        <w:rPr>
          <w:rFonts w:ascii="Arial" w:hAnsi="Arial" w:cs="Arial"/>
          <w:bCs/>
          <w:lang w:eastAsia="en-US"/>
        </w:rPr>
        <w:t>is</w:t>
      </w:r>
      <w:r w:rsidRPr="004922F7">
        <w:rPr>
          <w:rFonts w:ascii="Arial" w:hAnsi="Arial" w:cs="Arial"/>
          <w:lang w:eastAsia="en-US"/>
        </w:rPr>
        <w:t xml:space="preserve"> positive and statistically significant at </w:t>
      </w:r>
      <w:r w:rsidRPr="004922F7">
        <w:rPr>
          <w:rFonts w:ascii="Arial" w:hAnsi="Arial" w:cs="Arial"/>
          <w:bCs/>
          <w:lang w:eastAsia="en-US"/>
        </w:rPr>
        <w:t>the 5% (p &lt; 0.05)</w:t>
      </w:r>
      <w:r w:rsidRPr="004922F7">
        <w:rPr>
          <w:rFonts w:ascii="Arial" w:hAnsi="Arial" w:cs="Arial"/>
          <w:lang w:eastAsia="en-US"/>
        </w:rPr>
        <w:t xml:space="preserve"> probability level</w:t>
      </w:r>
      <w:r w:rsidRPr="004922F7">
        <w:rPr>
          <w:rFonts w:ascii="Arial" w:hAnsi="Arial" w:cs="Arial"/>
          <w:bCs/>
          <w:lang w:eastAsia="en-US"/>
        </w:rPr>
        <w:t xml:space="preserve"> showing</w:t>
      </w:r>
      <w:r w:rsidRPr="004922F7">
        <w:rPr>
          <w:rFonts w:ascii="Arial" w:hAnsi="Arial" w:cs="Arial"/>
          <w:lang w:eastAsia="en-US"/>
        </w:rPr>
        <w:t xml:space="preserve"> that the frequency of contact between farmers and </w:t>
      </w:r>
      <w:r w:rsidRPr="004922F7">
        <w:rPr>
          <w:rFonts w:ascii="Arial" w:hAnsi="Arial" w:cs="Arial"/>
          <w:bCs/>
          <w:lang w:eastAsia="en-US"/>
        </w:rPr>
        <w:t>the extension</w:t>
      </w:r>
      <w:r w:rsidRPr="004922F7">
        <w:rPr>
          <w:rFonts w:ascii="Arial" w:hAnsi="Arial" w:cs="Arial"/>
          <w:lang w:eastAsia="en-US"/>
        </w:rPr>
        <w:t xml:space="preserve"> service </w:t>
      </w:r>
      <w:r w:rsidRPr="004922F7">
        <w:rPr>
          <w:rFonts w:ascii="Arial" w:hAnsi="Arial" w:cs="Arial"/>
          <w:bCs/>
          <w:lang w:eastAsia="en-US"/>
        </w:rPr>
        <w:t>affects</w:t>
      </w:r>
      <w:r w:rsidRPr="004922F7">
        <w:rPr>
          <w:rFonts w:ascii="Arial" w:hAnsi="Arial" w:cs="Arial"/>
          <w:lang w:eastAsia="en-US"/>
        </w:rPr>
        <w:t xml:space="preserve"> the access to </w:t>
      </w:r>
      <w:r w:rsidRPr="004922F7">
        <w:rPr>
          <w:rFonts w:ascii="Arial" w:hAnsi="Arial" w:cs="Arial"/>
          <w:bCs/>
          <w:lang w:eastAsia="en-US"/>
        </w:rPr>
        <w:t>agricultural technology. Their technical</w:t>
      </w:r>
      <w:r w:rsidRPr="004922F7">
        <w:rPr>
          <w:rFonts w:ascii="Arial" w:hAnsi="Arial" w:cs="Arial"/>
          <w:lang w:eastAsia="en-US"/>
        </w:rPr>
        <w:t xml:space="preserve"> information on improved </w:t>
      </w:r>
      <w:r w:rsidRPr="004922F7">
        <w:rPr>
          <w:rFonts w:ascii="Arial" w:hAnsi="Arial" w:cs="Arial"/>
          <w:bCs/>
          <w:lang w:eastAsia="en-US"/>
        </w:rPr>
        <w:t>maize</w:t>
      </w:r>
      <w:r w:rsidRPr="004922F7">
        <w:rPr>
          <w:rFonts w:ascii="Arial" w:hAnsi="Arial" w:cs="Arial"/>
          <w:lang w:eastAsia="en-US"/>
        </w:rPr>
        <w:t xml:space="preserve"> production technology can </w:t>
      </w:r>
      <w:r w:rsidRPr="004922F7">
        <w:rPr>
          <w:rFonts w:ascii="Arial" w:hAnsi="Arial" w:cs="Arial"/>
          <w:bCs/>
          <w:lang w:eastAsia="en-US"/>
        </w:rPr>
        <w:t>improve</w:t>
      </w:r>
      <w:r w:rsidRPr="004922F7">
        <w:rPr>
          <w:rFonts w:ascii="Arial" w:hAnsi="Arial" w:cs="Arial"/>
          <w:lang w:eastAsia="en-US"/>
        </w:rPr>
        <w:t xml:space="preserve"> their levels of farm productivity and efficiency</w:t>
      </w:r>
      <w:r w:rsidRPr="004922F7">
        <w:rPr>
          <w:rFonts w:ascii="Arial" w:hAnsi="Arial" w:cs="Arial"/>
          <w:bCs/>
          <w:lang w:eastAsia="en-US"/>
        </w:rPr>
        <w:t>.</w:t>
      </w:r>
      <w:r w:rsidRPr="004922F7">
        <w:rPr>
          <w:rFonts w:ascii="Arial" w:hAnsi="Arial" w:cs="Arial"/>
          <w:lang w:eastAsia="en-US"/>
        </w:rPr>
        <w:t xml:space="preserve"> </w:t>
      </w:r>
      <w:r w:rsidRPr="004922F7">
        <w:rPr>
          <w:rFonts w:ascii="Arial" w:hAnsi="Arial" w:cs="Arial"/>
        </w:rPr>
        <w:t>Thus, these factors increase the likelihood that respondents will adopt more options of maize production technology to improve firm efficiency and farm productivity. This corroborates with (</w:t>
      </w:r>
      <w:proofErr w:type="spellStart"/>
      <w:r w:rsidRPr="004922F7">
        <w:rPr>
          <w:rFonts w:ascii="Arial" w:hAnsi="Arial" w:cs="Arial"/>
        </w:rPr>
        <w:t>Onuwa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2021) who reported similar results in their study of the determinants of adoption of production technology among smallholders.</w:t>
      </w:r>
    </w:p>
    <w:p w:rsidR="00BA6C51" w:rsidRPr="004922F7" w:rsidRDefault="00BA6C51" w:rsidP="00BA6C51">
      <w:pPr>
        <w:pStyle w:val="NoSpacing"/>
        <w:jc w:val="both"/>
        <w:rPr>
          <w:rFonts w:ascii="Arial" w:hAnsi="Arial" w:cs="Arial"/>
          <w:b/>
        </w:rPr>
      </w:pPr>
      <w:r w:rsidRPr="004922F7">
        <w:rPr>
          <w:rFonts w:ascii="Arial" w:hAnsi="Arial" w:cs="Arial"/>
          <w:b/>
        </w:rPr>
        <w:t xml:space="preserve">Constraints of Adoption </w:t>
      </w:r>
    </w:p>
    <w:p w:rsidR="00BA6C51" w:rsidRPr="004922F7" w:rsidRDefault="00BA6C51" w:rsidP="00BA6C51">
      <w:pPr>
        <w:pStyle w:val="NoSpacing"/>
        <w:jc w:val="center"/>
        <w:rPr>
          <w:rFonts w:ascii="Arial" w:hAnsi="Arial" w:cs="Arial"/>
          <w:b/>
        </w:rPr>
      </w:pPr>
      <w:r w:rsidRPr="004922F7">
        <w:rPr>
          <w:rFonts w:ascii="Arial" w:hAnsi="Arial" w:cs="Arial"/>
          <w:b/>
        </w:rPr>
        <w:t>Table 5: Distribution based on the Constraints of Maize Technology Adoption</w:t>
      </w:r>
    </w:p>
    <w:tbl>
      <w:tblPr>
        <w:tblW w:w="0" w:type="auto"/>
        <w:tblBorders>
          <w:top w:val="single" w:sz="4" w:space="0" w:color="auto"/>
          <w:bottom w:val="single" w:sz="4" w:space="0" w:color="auto"/>
        </w:tblBorders>
        <w:tblLook w:val="04A0" w:firstRow="1" w:lastRow="0" w:firstColumn="1" w:lastColumn="0" w:noHBand="0" w:noVBand="1"/>
      </w:tblPr>
      <w:tblGrid>
        <w:gridCol w:w="4158"/>
        <w:gridCol w:w="1620"/>
        <w:gridCol w:w="1620"/>
        <w:gridCol w:w="1980"/>
      </w:tblGrid>
      <w:tr w:rsidR="00BA6C51" w:rsidRPr="004922F7" w:rsidTr="005861A8">
        <w:tc>
          <w:tcPr>
            <w:tcW w:w="4158" w:type="dxa"/>
            <w:tcBorders>
              <w:top w:val="single" w:sz="4" w:space="0" w:color="auto"/>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 xml:space="preserve">Constraints </w:t>
            </w:r>
          </w:p>
        </w:tc>
        <w:tc>
          <w:tcPr>
            <w:tcW w:w="1620" w:type="dxa"/>
            <w:tcBorders>
              <w:top w:val="single" w:sz="4" w:space="0" w:color="auto"/>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Major (YES)</w:t>
            </w:r>
          </w:p>
        </w:tc>
        <w:tc>
          <w:tcPr>
            <w:tcW w:w="1620" w:type="dxa"/>
            <w:tcBorders>
              <w:top w:val="single" w:sz="4" w:space="0" w:color="auto"/>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Minor (NO)</w:t>
            </w:r>
          </w:p>
        </w:tc>
        <w:tc>
          <w:tcPr>
            <w:tcW w:w="1980" w:type="dxa"/>
            <w:tcBorders>
              <w:top w:val="single" w:sz="4" w:space="0" w:color="auto"/>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 xml:space="preserve">Ranking </w:t>
            </w:r>
          </w:p>
        </w:tc>
      </w:tr>
      <w:tr w:rsidR="00BA6C51" w:rsidRPr="004922F7" w:rsidTr="005861A8">
        <w:tc>
          <w:tcPr>
            <w:tcW w:w="4158" w:type="dxa"/>
            <w:tcBorders>
              <w:top w:val="single" w:sz="4" w:space="0" w:color="auto"/>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 xml:space="preserve">High cost of production technology </w:t>
            </w:r>
          </w:p>
        </w:tc>
        <w:tc>
          <w:tcPr>
            <w:tcW w:w="1620" w:type="dxa"/>
            <w:tcBorders>
              <w:top w:val="single" w:sz="4" w:space="0" w:color="auto"/>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82 (81.2)</w:t>
            </w:r>
          </w:p>
        </w:tc>
        <w:tc>
          <w:tcPr>
            <w:tcW w:w="1620" w:type="dxa"/>
            <w:tcBorders>
              <w:top w:val="single" w:sz="4" w:space="0" w:color="auto"/>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19 (18.8)</w:t>
            </w:r>
          </w:p>
        </w:tc>
        <w:tc>
          <w:tcPr>
            <w:tcW w:w="1980" w:type="dxa"/>
            <w:tcBorders>
              <w:top w:val="single" w:sz="4" w:space="0" w:color="auto"/>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1</w:t>
            </w:r>
            <w:r w:rsidRPr="004922F7">
              <w:rPr>
                <w:rFonts w:ascii="Arial" w:hAnsi="Arial" w:cs="Arial"/>
                <w:vertAlign w:val="superscript"/>
              </w:rPr>
              <w:t>st</w:t>
            </w:r>
          </w:p>
        </w:tc>
      </w:tr>
      <w:tr w:rsidR="00BA6C51" w:rsidRPr="004922F7" w:rsidTr="005861A8">
        <w:tc>
          <w:tcPr>
            <w:tcW w:w="4158"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 xml:space="preserve">Complexity of technology </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81 (80.2)</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20 (19.8)</w:t>
            </w:r>
          </w:p>
        </w:tc>
        <w:tc>
          <w:tcPr>
            <w:tcW w:w="198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2</w:t>
            </w:r>
            <w:r w:rsidRPr="004922F7">
              <w:rPr>
                <w:rFonts w:ascii="Arial" w:hAnsi="Arial" w:cs="Arial"/>
                <w:vertAlign w:val="superscript"/>
              </w:rPr>
              <w:t>nd</w:t>
            </w:r>
          </w:p>
        </w:tc>
      </w:tr>
      <w:tr w:rsidR="00BA6C51" w:rsidRPr="004922F7" w:rsidTr="005861A8">
        <w:tc>
          <w:tcPr>
            <w:tcW w:w="4158"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Lack of technology</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79 (78.2)</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22 (21.8)</w:t>
            </w:r>
          </w:p>
        </w:tc>
        <w:tc>
          <w:tcPr>
            <w:tcW w:w="198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3</w:t>
            </w:r>
            <w:r w:rsidRPr="004922F7">
              <w:rPr>
                <w:rFonts w:ascii="Arial" w:hAnsi="Arial" w:cs="Arial"/>
                <w:vertAlign w:val="superscript"/>
              </w:rPr>
              <w:t>rd</w:t>
            </w:r>
          </w:p>
        </w:tc>
      </w:tr>
      <w:tr w:rsidR="00BA6C51" w:rsidRPr="004922F7" w:rsidTr="005861A8">
        <w:tc>
          <w:tcPr>
            <w:tcW w:w="4158"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Poor access to technology</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73 (72.3)</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28 (27.7)</w:t>
            </w:r>
          </w:p>
        </w:tc>
        <w:tc>
          <w:tcPr>
            <w:tcW w:w="198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4</w:t>
            </w:r>
            <w:r w:rsidRPr="004922F7">
              <w:rPr>
                <w:rFonts w:ascii="Arial" w:hAnsi="Arial" w:cs="Arial"/>
                <w:vertAlign w:val="superscript"/>
              </w:rPr>
              <w:t>th</w:t>
            </w:r>
          </w:p>
        </w:tc>
      </w:tr>
      <w:tr w:rsidR="00BA6C51" w:rsidRPr="004922F7" w:rsidTr="005861A8">
        <w:tc>
          <w:tcPr>
            <w:tcW w:w="4158"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Poor access to agricultural credit</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66 (65.3)</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35 (34.7)</w:t>
            </w:r>
          </w:p>
        </w:tc>
        <w:tc>
          <w:tcPr>
            <w:tcW w:w="198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5</w:t>
            </w:r>
            <w:r w:rsidRPr="004922F7">
              <w:rPr>
                <w:rFonts w:ascii="Arial" w:hAnsi="Arial" w:cs="Arial"/>
                <w:vertAlign w:val="superscript"/>
              </w:rPr>
              <w:t>th</w:t>
            </w:r>
          </w:p>
        </w:tc>
      </w:tr>
      <w:tr w:rsidR="00BA6C51" w:rsidRPr="004922F7" w:rsidTr="005861A8">
        <w:tc>
          <w:tcPr>
            <w:tcW w:w="4158"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Inadequate extension contact</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65 (64.4)</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36 (35.6)</w:t>
            </w:r>
          </w:p>
        </w:tc>
        <w:tc>
          <w:tcPr>
            <w:tcW w:w="198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6</w:t>
            </w:r>
            <w:r w:rsidRPr="004922F7">
              <w:rPr>
                <w:rFonts w:ascii="Arial" w:hAnsi="Arial" w:cs="Arial"/>
                <w:vertAlign w:val="superscript"/>
              </w:rPr>
              <w:t>th</w:t>
            </w:r>
          </w:p>
        </w:tc>
      </w:tr>
      <w:tr w:rsidR="00BA6C51" w:rsidRPr="004922F7" w:rsidTr="005861A8">
        <w:tc>
          <w:tcPr>
            <w:tcW w:w="4158"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High cost of labour</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61 (60.4)</w:t>
            </w:r>
          </w:p>
        </w:tc>
        <w:tc>
          <w:tcPr>
            <w:tcW w:w="162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40 (39.6)</w:t>
            </w:r>
          </w:p>
        </w:tc>
        <w:tc>
          <w:tcPr>
            <w:tcW w:w="1980" w:type="dxa"/>
            <w:tcBorders>
              <w:top w:val="nil"/>
              <w:left w:val="nil"/>
              <w:bottom w:val="nil"/>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7</w:t>
            </w:r>
            <w:r w:rsidRPr="004922F7">
              <w:rPr>
                <w:rFonts w:ascii="Arial" w:hAnsi="Arial" w:cs="Arial"/>
                <w:vertAlign w:val="superscript"/>
              </w:rPr>
              <w:t>th</w:t>
            </w:r>
          </w:p>
        </w:tc>
      </w:tr>
      <w:tr w:rsidR="00BA6C51" w:rsidRPr="004922F7" w:rsidTr="005861A8">
        <w:tc>
          <w:tcPr>
            <w:tcW w:w="4158" w:type="dxa"/>
            <w:tcBorders>
              <w:top w:val="nil"/>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Fragmented lands</w:t>
            </w:r>
          </w:p>
        </w:tc>
        <w:tc>
          <w:tcPr>
            <w:tcW w:w="1620" w:type="dxa"/>
            <w:tcBorders>
              <w:top w:val="nil"/>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46 (45.5)</w:t>
            </w:r>
          </w:p>
        </w:tc>
        <w:tc>
          <w:tcPr>
            <w:tcW w:w="1620" w:type="dxa"/>
            <w:tcBorders>
              <w:top w:val="nil"/>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55 (54.5)</w:t>
            </w:r>
          </w:p>
        </w:tc>
        <w:tc>
          <w:tcPr>
            <w:tcW w:w="1980" w:type="dxa"/>
            <w:tcBorders>
              <w:top w:val="nil"/>
              <w:left w:val="nil"/>
              <w:bottom w:val="single" w:sz="4" w:space="0" w:color="auto"/>
              <w:right w:val="nil"/>
            </w:tcBorders>
            <w:hideMark/>
          </w:tcPr>
          <w:p w:rsidR="00BA6C51" w:rsidRPr="004922F7" w:rsidRDefault="00BA6C51" w:rsidP="005861A8">
            <w:pPr>
              <w:pStyle w:val="NoSpacing"/>
              <w:jc w:val="both"/>
              <w:rPr>
                <w:rFonts w:ascii="Arial" w:hAnsi="Arial" w:cs="Arial"/>
              </w:rPr>
            </w:pPr>
            <w:r w:rsidRPr="004922F7">
              <w:rPr>
                <w:rFonts w:ascii="Arial" w:hAnsi="Arial" w:cs="Arial"/>
              </w:rPr>
              <w:t>8</w:t>
            </w:r>
            <w:r w:rsidRPr="004922F7">
              <w:rPr>
                <w:rFonts w:ascii="Arial" w:hAnsi="Arial" w:cs="Arial"/>
                <w:vertAlign w:val="superscript"/>
              </w:rPr>
              <w:t>th</w:t>
            </w:r>
          </w:p>
        </w:tc>
      </w:tr>
    </w:tbl>
    <w:p w:rsidR="00BA6C51" w:rsidRPr="004922F7" w:rsidRDefault="00BA6C51" w:rsidP="00BA6C51">
      <w:pPr>
        <w:pStyle w:val="NoSpacing"/>
        <w:jc w:val="both"/>
        <w:rPr>
          <w:rFonts w:ascii="Arial" w:hAnsi="Arial" w:cs="Arial"/>
        </w:rPr>
      </w:pPr>
      <w:r w:rsidRPr="004922F7">
        <w:rPr>
          <w:rFonts w:ascii="Arial" w:hAnsi="Arial" w:cs="Arial"/>
        </w:rPr>
        <w:t>Source: Field Survey, 2019; Percentages are in parenthesis</w:t>
      </w:r>
    </w:p>
    <w:p w:rsidR="00BA6C51" w:rsidRPr="004922F7" w:rsidRDefault="00BA6C51" w:rsidP="00BA6C51">
      <w:pPr>
        <w:pStyle w:val="NoSpacing"/>
        <w:jc w:val="both"/>
        <w:rPr>
          <w:rFonts w:ascii="Arial" w:eastAsia="Times New Roman" w:hAnsi="Arial" w:cs="Arial"/>
          <w:b/>
          <w:lang w:eastAsia="en-US"/>
        </w:rPr>
      </w:pPr>
      <w:r w:rsidRPr="004922F7">
        <w:rPr>
          <w:rFonts w:ascii="Arial" w:hAnsi="Arial" w:cs="Arial"/>
        </w:rPr>
        <w:t xml:space="preserve">Table 5 revealed that high cost of production technology (81.2%), complexity of technology (80.2%), lack of technology (78.2%), poor access to technology (72.3%), poor access to agricultural credit (65.3%), inadequate extension contact (64.4%); high cost of labour (60.4%) and </w:t>
      </w:r>
      <w:r w:rsidRPr="004922F7">
        <w:rPr>
          <w:rFonts w:ascii="Arial" w:hAnsi="Arial" w:cs="Arial"/>
          <w:bCs/>
          <w:lang w:eastAsia="en-US"/>
        </w:rPr>
        <w:t>land fragmentation</w:t>
      </w:r>
      <w:r w:rsidRPr="004922F7">
        <w:rPr>
          <w:rFonts w:ascii="Arial" w:hAnsi="Arial" w:cs="Arial"/>
          <w:lang w:eastAsia="en-US"/>
        </w:rPr>
        <w:t xml:space="preserve"> (45.5%) </w:t>
      </w:r>
      <w:r w:rsidRPr="004922F7">
        <w:rPr>
          <w:rFonts w:ascii="Arial" w:hAnsi="Arial" w:cs="Arial"/>
          <w:bCs/>
          <w:lang w:eastAsia="en-US"/>
        </w:rPr>
        <w:t>were</w:t>
      </w:r>
      <w:r w:rsidRPr="004922F7">
        <w:rPr>
          <w:rFonts w:ascii="Arial" w:hAnsi="Arial" w:cs="Arial"/>
          <w:lang w:eastAsia="en-US"/>
        </w:rPr>
        <w:t xml:space="preserve"> the main</w:t>
      </w:r>
      <w:r w:rsidRPr="004922F7">
        <w:rPr>
          <w:rFonts w:ascii="Arial" w:hAnsi="Arial" w:cs="Arial"/>
          <w:bCs/>
          <w:lang w:eastAsia="en-US"/>
        </w:rPr>
        <w:t xml:space="preserve"> obstacle</w:t>
      </w:r>
      <w:r w:rsidRPr="004922F7">
        <w:rPr>
          <w:rFonts w:ascii="Arial" w:hAnsi="Arial" w:cs="Arial"/>
          <w:lang w:eastAsia="en-US"/>
        </w:rPr>
        <w:t xml:space="preserve"> to </w:t>
      </w:r>
      <w:r w:rsidRPr="004922F7">
        <w:rPr>
          <w:rFonts w:ascii="Arial" w:hAnsi="Arial" w:cs="Arial"/>
          <w:bCs/>
          <w:lang w:eastAsia="en-US"/>
        </w:rPr>
        <w:t>the adoption</w:t>
      </w:r>
      <w:r w:rsidRPr="004922F7">
        <w:rPr>
          <w:rFonts w:ascii="Arial" w:hAnsi="Arial" w:cs="Arial"/>
          <w:lang w:eastAsia="en-US"/>
        </w:rPr>
        <w:t xml:space="preserve"> of maize production technology in the study area. </w:t>
      </w:r>
      <w:r w:rsidRPr="004922F7">
        <w:rPr>
          <w:rFonts w:ascii="Arial" w:hAnsi="Arial" w:cs="Arial"/>
        </w:rPr>
        <w:t>This corroborates with (</w:t>
      </w:r>
      <w:proofErr w:type="spellStart"/>
      <w:r w:rsidRPr="004922F7">
        <w:rPr>
          <w:rFonts w:ascii="Arial" w:hAnsi="Arial" w:cs="Arial"/>
        </w:rPr>
        <w:t>Onuwa</w:t>
      </w:r>
      <w:proofErr w:type="spellEnd"/>
      <w:r w:rsidRPr="004922F7">
        <w:rPr>
          <w:rFonts w:ascii="Arial" w:hAnsi="Arial" w:cs="Arial"/>
        </w:rPr>
        <w:t xml:space="preserve"> </w:t>
      </w:r>
      <w:r w:rsidRPr="004922F7">
        <w:rPr>
          <w:rFonts w:ascii="Arial" w:hAnsi="Arial" w:cs="Arial"/>
          <w:i/>
        </w:rPr>
        <w:t>et al</w:t>
      </w:r>
      <w:r w:rsidRPr="004922F7">
        <w:rPr>
          <w:rFonts w:ascii="Arial" w:hAnsi="Arial" w:cs="Arial"/>
        </w:rPr>
        <w:t>., 2021) who reported similar results in their study on Boosting Farm Productivity through Intensification of Soybean Production Technology</w:t>
      </w:r>
      <w:r w:rsidRPr="004922F7">
        <w:rPr>
          <w:rFonts w:ascii="Arial" w:eastAsia="Times New Roman" w:hAnsi="Arial" w:cs="Arial"/>
          <w:b/>
          <w:lang w:eastAsia="en-US"/>
        </w:rPr>
        <w:t>.</w:t>
      </w:r>
    </w:p>
    <w:p w:rsidR="00BA6C51" w:rsidRPr="004922F7" w:rsidRDefault="00BA6C51" w:rsidP="00BA6C51">
      <w:pPr>
        <w:pStyle w:val="NoSpacing"/>
        <w:jc w:val="both"/>
        <w:rPr>
          <w:rFonts w:ascii="Arial" w:eastAsia="Times New Roman" w:hAnsi="Arial" w:cs="Arial"/>
          <w:b/>
          <w:lang w:eastAsia="en-US"/>
        </w:rPr>
      </w:pPr>
      <w:r w:rsidRPr="004922F7">
        <w:rPr>
          <w:rFonts w:ascii="Arial" w:eastAsia="Times New Roman" w:hAnsi="Arial" w:cs="Arial"/>
          <w:b/>
          <w:bCs/>
          <w:lang w:eastAsia="en-US"/>
        </w:rPr>
        <w:t>CONCLUSION</w:t>
      </w:r>
      <w:r w:rsidRPr="004922F7">
        <w:rPr>
          <w:rFonts w:ascii="Arial" w:eastAsia="Times New Roman" w:hAnsi="Arial" w:cs="Arial"/>
          <w:b/>
          <w:lang w:eastAsia="en-US"/>
        </w:rPr>
        <w:t xml:space="preserve"> AND RECOMMENDATIONS </w:t>
      </w:r>
    </w:p>
    <w:p w:rsidR="00BA6C51" w:rsidRPr="004922F7" w:rsidRDefault="00BA6C51" w:rsidP="00BA6C51">
      <w:pPr>
        <w:pStyle w:val="NoSpacing"/>
        <w:jc w:val="both"/>
        <w:rPr>
          <w:rFonts w:ascii="Arial" w:eastAsia="Times New Roman" w:hAnsi="Arial" w:cs="Arial"/>
          <w:vanish/>
          <w:lang w:eastAsia="en-US"/>
        </w:rPr>
      </w:pPr>
      <w:r w:rsidRPr="004922F7">
        <w:rPr>
          <w:rFonts w:ascii="Arial" w:eastAsia="Times New Roman" w:hAnsi="Arial" w:cs="Arial"/>
          <w:lang w:eastAsia="en-US"/>
        </w:rPr>
        <w:t xml:space="preserve">This study analyzed the </w:t>
      </w:r>
      <w:r w:rsidRPr="004922F7">
        <w:rPr>
          <w:rFonts w:ascii="Arial" w:hAnsi="Arial" w:cs="Arial"/>
          <w:bCs/>
        </w:rPr>
        <w:t xml:space="preserve">socio-economic determinants of </w:t>
      </w:r>
      <w:r w:rsidRPr="004922F7">
        <w:rPr>
          <w:rFonts w:ascii="Arial" w:eastAsia="Times New Roman" w:hAnsi="Arial" w:cs="Arial"/>
          <w:lang w:eastAsia="en-US"/>
        </w:rPr>
        <w:t xml:space="preserve">adoption of production technologies </w:t>
      </w:r>
      <w:r w:rsidRPr="004922F7">
        <w:rPr>
          <w:rFonts w:ascii="Arial" w:eastAsia="Times New Roman" w:hAnsi="Arial" w:cs="Arial"/>
          <w:bCs/>
          <w:lang w:eastAsia="en-US"/>
        </w:rPr>
        <w:t>by</w:t>
      </w:r>
      <w:r w:rsidRPr="004922F7">
        <w:rPr>
          <w:rFonts w:ascii="Arial" w:eastAsia="Times New Roman" w:hAnsi="Arial" w:cs="Arial"/>
          <w:lang w:eastAsia="en-US"/>
        </w:rPr>
        <w:t xml:space="preserve"> maize farmers in the Toro, </w:t>
      </w:r>
      <w:proofErr w:type="spellStart"/>
      <w:r w:rsidRPr="004922F7">
        <w:rPr>
          <w:rFonts w:ascii="Arial" w:eastAsia="Times New Roman" w:hAnsi="Arial" w:cs="Arial"/>
          <w:lang w:eastAsia="en-US"/>
        </w:rPr>
        <w:t>Bauchi</w:t>
      </w:r>
      <w:proofErr w:type="spellEnd"/>
      <w:r w:rsidRPr="004922F7">
        <w:rPr>
          <w:rFonts w:ascii="Arial" w:eastAsia="Times New Roman" w:hAnsi="Arial" w:cs="Arial"/>
          <w:lang w:eastAsia="en-US"/>
        </w:rPr>
        <w:t xml:space="preserve"> State, Nigeria. </w:t>
      </w:r>
      <w:r w:rsidRPr="004922F7">
        <w:rPr>
          <w:rFonts w:ascii="Arial" w:eastAsia="Times New Roman" w:hAnsi="Arial" w:cs="Arial"/>
          <w:bCs/>
          <w:lang w:eastAsia="en-US"/>
        </w:rPr>
        <w:t>Socio-economic</w:t>
      </w:r>
      <w:r w:rsidRPr="004922F7">
        <w:rPr>
          <w:rFonts w:ascii="Arial" w:eastAsia="Times New Roman" w:hAnsi="Arial" w:cs="Arial"/>
          <w:lang w:eastAsia="en-US"/>
        </w:rPr>
        <w:t xml:space="preserve"> factors of the farmers strongly </w:t>
      </w:r>
      <w:r w:rsidRPr="004922F7">
        <w:rPr>
          <w:rFonts w:ascii="Arial" w:eastAsia="Times New Roman" w:hAnsi="Arial" w:cs="Arial"/>
          <w:bCs/>
          <w:lang w:eastAsia="en-US"/>
        </w:rPr>
        <w:t xml:space="preserve">affected their adoption </w:t>
      </w:r>
      <w:r w:rsidRPr="004922F7">
        <w:rPr>
          <w:rFonts w:ascii="Arial" w:eastAsia="Times New Roman" w:hAnsi="Arial" w:cs="Arial"/>
          <w:lang w:eastAsia="en-US"/>
        </w:rPr>
        <w:t xml:space="preserve">of </w:t>
      </w:r>
      <w:r w:rsidRPr="004922F7">
        <w:rPr>
          <w:rFonts w:ascii="Arial" w:eastAsia="Times New Roman" w:hAnsi="Arial" w:cs="Arial"/>
          <w:bCs/>
          <w:lang w:eastAsia="en-US"/>
        </w:rPr>
        <w:t>maize</w:t>
      </w:r>
      <w:r w:rsidRPr="004922F7">
        <w:rPr>
          <w:rFonts w:ascii="Arial" w:eastAsia="Times New Roman" w:hAnsi="Arial" w:cs="Arial"/>
          <w:lang w:eastAsia="en-US"/>
        </w:rPr>
        <w:t xml:space="preserve"> production technologies in the study area. </w:t>
      </w:r>
      <w:r w:rsidRPr="004922F7">
        <w:rPr>
          <w:rFonts w:ascii="Arial" w:eastAsia="Times New Roman" w:hAnsi="Arial" w:cs="Arial"/>
          <w:bCs/>
          <w:lang w:eastAsia="en-US"/>
        </w:rPr>
        <w:t>Different</w:t>
      </w:r>
      <w:r w:rsidRPr="004922F7">
        <w:rPr>
          <w:rFonts w:ascii="Arial" w:eastAsia="Times New Roman" w:hAnsi="Arial" w:cs="Arial"/>
          <w:lang w:eastAsia="en-US"/>
        </w:rPr>
        <w:t xml:space="preserve"> </w:t>
      </w:r>
      <w:r w:rsidRPr="004922F7">
        <w:rPr>
          <w:rFonts w:ascii="Arial" w:eastAsia="Times New Roman" w:hAnsi="Arial" w:cs="Arial"/>
          <w:bCs/>
          <w:lang w:eastAsia="en-US"/>
        </w:rPr>
        <w:t>maize production</w:t>
      </w:r>
      <w:r w:rsidRPr="004922F7">
        <w:rPr>
          <w:rFonts w:ascii="Arial" w:eastAsia="Times New Roman" w:hAnsi="Arial" w:cs="Arial"/>
          <w:lang w:eastAsia="en-US"/>
        </w:rPr>
        <w:t xml:space="preserve"> technologies are available in the study area, but low adoption of these technologies was reported. </w:t>
      </w:r>
      <w:r w:rsidRPr="004922F7">
        <w:rPr>
          <w:rFonts w:ascii="Arial" w:eastAsia="Times New Roman" w:hAnsi="Arial" w:cs="Arial"/>
          <w:bCs/>
          <w:lang w:eastAsia="en-US"/>
        </w:rPr>
        <w:t>The variables</w:t>
      </w:r>
      <w:r w:rsidRPr="004922F7">
        <w:rPr>
          <w:rFonts w:ascii="Arial" w:eastAsia="Times New Roman" w:hAnsi="Arial" w:cs="Arial"/>
          <w:lang w:eastAsia="en-US"/>
        </w:rPr>
        <w:t xml:space="preserve"> in the regression model have a significant influence on the adoption decision of </w:t>
      </w:r>
      <w:r w:rsidRPr="004922F7">
        <w:rPr>
          <w:rFonts w:ascii="Arial" w:eastAsia="Times New Roman" w:hAnsi="Arial" w:cs="Arial"/>
          <w:bCs/>
          <w:lang w:eastAsia="en-US"/>
        </w:rPr>
        <w:t>maize</w:t>
      </w:r>
      <w:r w:rsidRPr="004922F7">
        <w:rPr>
          <w:rFonts w:ascii="Arial" w:eastAsia="Times New Roman" w:hAnsi="Arial" w:cs="Arial"/>
          <w:lang w:eastAsia="en-US"/>
        </w:rPr>
        <w:t xml:space="preserve"> </w:t>
      </w:r>
      <w:r w:rsidRPr="004922F7">
        <w:rPr>
          <w:rFonts w:ascii="Arial" w:eastAsia="Times New Roman" w:hAnsi="Arial" w:cs="Arial"/>
          <w:bCs/>
          <w:lang w:eastAsia="en-US"/>
        </w:rPr>
        <w:t>producers</w:t>
      </w:r>
      <w:r w:rsidRPr="004922F7">
        <w:rPr>
          <w:rFonts w:ascii="Arial" w:eastAsia="Times New Roman" w:hAnsi="Arial" w:cs="Arial"/>
          <w:vanish/>
          <w:lang w:eastAsia="en-US"/>
        </w:rPr>
        <w:t xml:space="preserve"> </w:t>
      </w:r>
    </w:p>
    <w:p w:rsidR="00BA6C51" w:rsidRPr="004922F7" w:rsidRDefault="00BA6C51" w:rsidP="00BA6C51">
      <w:pPr>
        <w:pStyle w:val="NoSpacing"/>
        <w:jc w:val="both"/>
        <w:rPr>
          <w:rFonts w:ascii="Arial" w:hAnsi="Arial" w:cs="Arial"/>
        </w:rPr>
      </w:pPr>
      <w:r w:rsidRPr="004922F7">
        <w:rPr>
          <w:rFonts w:ascii="Arial" w:hAnsi="Arial" w:cs="Arial"/>
        </w:rPr>
        <w:t xml:space="preserve">. All </w:t>
      </w:r>
      <w:r w:rsidRPr="004922F7">
        <w:rPr>
          <w:rFonts w:ascii="Arial" w:hAnsi="Arial" w:cs="Arial"/>
          <w:bCs/>
        </w:rPr>
        <w:t>the</w:t>
      </w:r>
      <w:r w:rsidRPr="004922F7">
        <w:rPr>
          <w:rFonts w:ascii="Arial" w:hAnsi="Arial" w:cs="Arial"/>
        </w:rPr>
        <w:t xml:space="preserve"> </w:t>
      </w:r>
      <w:r w:rsidRPr="004922F7">
        <w:rPr>
          <w:rFonts w:ascii="Arial" w:hAnsi="Arial" w:cs="Arial"/>
          <w:bCs/>
        </w:rPr>
        <w:t>constraints</w:t>
      </w:r>
      <w:r w:rsidRPr="004922F7">
        <w:rPr>
          <w:rFonts w:ascii="Arial" w:hAnsi="Arial" w:cs="Arial"/>
        </w:rPr>
        <w:t xml:space="preserve"> identified </w:t>
      </w:r>
      <w:r w:rsidRPr="004922F7">
        <w:rPr>
          <w:rFonts w:ascii="Arial" w:hAnsi="Arial" w:cs="Arial"/>
          <w:bCs/>
        </w:rPr>
        <w:t>seriously</w:t>
      </w:r>
      <w:r w:rsidRPr="004922F7">
        <w:rPr>
          <w:rFonts w:ascii="Arial" w:hAnsi="Arial" w:cs="Arial"/>
        </w:rPr>
        <w:t xml:space="preserve"> affected adoption of production technologies </w:t>
      </w:r>
      <w:r w:rsidRPr="004922F7">
        <w:rPr>
          <w:rFonts w:ascii="Arial" w:hAnsi="Arial" w:cs="Arial"/>
          <w:bCs/>
        </w:rPr>
        <w:t>by</w:t>
      </w:r>
      <w:r w:rsidRPr="004922F7">
        <w:rPr>
          <w:rFonts w:ascii="Arial" w:hAnsi="Arial" w:cs="Arial"/>
        </w:rPr>
        <w:t xml:space="preserve"> maize </w:t>
      </w:r>
      <w:r w:rsidRPr="004922F7">
        <w:rPr>
          <w:rFonts w:ascii="Arial" w:hAnsi="Arial" w:cs="Arial"/>
          <w:bCs/>
        </w:rPr>
        <w:t>producers</w:t>
      </w:r>
      <w:r w:rsidRPr="004922F7">
        <w:rPr>
          <w:rFonts w:ascii="Arial" w:hAnsi="Arial" w:cs="Arial"/>
        </w:rPr>
        <w:t xml:space="preserve"> in the study area. Based on the results of this study, the following recommendations are made:</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t>Formulation and implementation of policies that will subsidize the cost of maize production technologies.</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t>Prepare and implement policies to improve farmers' access to agricultural technology.</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t xml:space="preserve">Formulation and implementation of policies that will improve cooperative activities among maize farmer's; </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t>Formulation and implementation of policies that will to improve maize farmers access to agricultural credit, inputs and other productive resources.</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t xml:space="preserve">Improving farmer’s </w:t>
      </w:r>
      <w:r w:rsidRPr="004922F7">
        <w:rPr>
          <w:rFonts w:ascii="Arial" w:hAnsi="Arial" w:cs="Arial"/>
          <w:bCs/>
        </w:rPr>
        <w:t>access</w:t>
      </w:r>
      <w:r w:rsidRPr="004922F7">
        <w:rPr>
          <w:rFonts w:ascii="Arial" w:hAnsi="Arial" w:cs="Arial"/>
        </w:rPr>
        <w:t xml:space="preserve"> to extension and </w:t>
      </w:r>
      <w:r w:rsidRPr="004922F7">
        <w:rPr>
          <w:rFonts w:ascii="Arial" w:hAnsi="Arial" w:cs="Arial"/>
          <w:bCs/>
        </w:rPr>
        <w:t>advisory</w:t>
      </w:r>
      <w:r w:rsidRPr="004922F7">
        <w:rPr>
          <w:rFonts w:ascii="Arial" w:hAnsi="Arial" w:cs="Arial"/>
        </w:rPr>
        <w:t xml:space="preserve"> services improves </w:t>
      </w:r>
      <w:r w:rsidRPr="004922F7">
        <w:rPr>
          <w:rFonts w:ascii="Arial" w:hAnsi="Arial" w:cs="Arial"/>
          <w:bCs/>
        </w:rPr>
        <w:t>farmer’s</w:t>
      </w:r>
      <w:r w:rsidRPr="004922F7">
        <w:rPr>
          <w:rFonts w:ascii="Arial" w:hAnsi="Arial" w:cs="Arial"/>
        </w:rPr>
        <w:t xml:space="preserve"> access to agricultural technology and information.</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lastRenderedPageBreak/>
        <w:t>It was found that mechanical farming was rarely practiced in the study area; attributable to low capital and poor access to technology. To this end, the government and other relevant stakeholders should provide more mechanized agricultural machinery at subsidized rates.</w:t>
      </w:r>
    </w:p>
    <w:p w:rsidR="00BA6C51" w:rsidRPr="004922F7" w:rsidRDefault="00BA6C51" w:rsidP="00BA6C51">
      <w:pPr>
        <w:pStyle w:val="NoSpacing"/>
        <w:numPr>
          <w:ilvl w:val="0"/>
          <w:numId w:val="5"/>
        </w:numPr>
        <w:jc w:val="both"/>
        <w:rPr>
          <w:rFonts w:ascii="Arial" w:hAnsi="Arial" w:cs="Arial"/>
        </w:rPr>
      </w:pPr>
      <w:r w:rsidRPr="004922F7">
        <w:rPr>
          <w:rFonts w:ascii="Arial" w:hAnsi="Arial" w:cs="Arial"/>
        </w:rPr>
        <w:t>Implementation of policies that will improve labour supply and non-discriminatory distribution of land for maize production in the study area.</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rPr>
      </w:pPr>
      <w:r w:rsidRPr="004922F7">
        <w:rPr>
          <w:rFonts w:ascii="Arial" w:hAnsi="Arial" w:cs="Arial"/>
          <w:b/>
          <w:bCs/>
        </w:rPr>
        <w:t>REFERENCES</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Abdulrahaman</w:t>
      </w:r>
      <w:proofErr w:type="spellEnd"/>
      <w:r w:rsidRPr="004922F7">
        <w:rPr>
          <w:rFonts w:ascii="Arial" w:hAnsi="Arial" w:cs="Arial"/>
        </w:rPr>
        <w:t>, A.</w:t>
      </w:r>
      <w:proofErr w:type="gramEnd"/>
      <w:r w:rsidRPr="004922F7">
        <w:rPr>
          <w:rFonts w:ascii="Arial" w:hAnsi="Arial" w:cs="Arial"/>
        </w:rPr>
        <w:t xml:space="preserve"> A </w:t>
      </w:r>
      <w:r w:rsidRPr="004922F7">
        <w:rPr>
          <w:rFonts w:ascii="Arial" w:hAnsi="Arial" w:cs="Arial"/>
          <w:iCs/>
        </w:rPr>
        <w:t xml:space="preserve">&amp; </w:t>
      </w:r>
      <w:proofErr w:type="spellStart"/>
      <w:r w:rsidRPr="004922F7">
        <w:rPr>
          <w:rFonts w:ascii="Arial" w:hAnsi="Arial" w:cs="Arial"/>
        </w:rPr>
        <w:t>Kolawole</w:t>
      </w:r>
      <w:proofErr w:type="spellEnd"/>
      <w:r w:rsidRPr="004922F7">
        <w:rPr>
          <w:rFonts w:ascii="Arial" w:hAnsi="Arial" w:cs="Arial"/>
        </w:rPr>
        <w:t xml:space="preserve">, O.M (2006). </w:t>
      </w:r>
      <w:proofErr w:type="gramStart"/>
      <w:r w:rsidRPr="004922F7">
        <w:rPr>
          <w:rFonts w:ascii="Arial" w:hAnsi="Arial" w:cs="Arial"/>
          <w:i/>
        </w:rPr>
        <w:t>Traditional preparations and uses of maize in Nigeria</w:t>
      </w:r>
      <w:r w:rsidRPr="004922F7">
        <w:rPr>
          <w:rFonts w:ascii="Arial" w:hAnsi="Arial" w:cs="Arial"/>
        </w:rPr>
        <w:t>.</w:t>
      </w:r>
      <w:proofErr w:type="gramEnd"/>
      <w:r w:rsidRPr="004922F7">
        <w:rPr>
          <w:rFonts w:ascii="Arial" w:hAnsi="Arial" w:cs="Arial"/>
        </w:rPr>
        <w:t xml:space="preserve"> Ethno botanical Leaflets 10: 219-227.</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Abebaw</w:t>
      </w:r>
      <w:proofErr w:type="spellEnd"/>
      <w:r w:rsidRPr="004922F7">
        <w:rPr>
          <w:rFonts w:ascii="Arial" w:hAnsi="Arial" w:cs="Arial"/>
        </w:rPr>
        <w:t>, D.</w:t>
      </w:r>
      <w:proofErr w:type="gramEnd"/>
      <w:r w:rsidRPr="004922F7">
        <w:rPr>
          <w:rFonts w:ascii="Arial" w:hAnsi="Arial" w:cs="Arial"/>
        </w:rPr>
        <w:t xml:space="preserve">  </w:t>
      </w:r>
      <w:proofErr w:type="gramStart"/>
      <w:r w:rsidRPr="004922F7">
        <w:rPr>
          <w:rFonts w:ascii="Arial" w:hAnsi="Arial" w:cs="Arial"/>
        </w:rPr>
        <w:t xml:space="preserve">&amp; </w:t>
      </w:r>
      <w:proofErr w:type="spellStart"/>
      <w:r w:rsidRPr="004922F7">
        <w:rPr>
          <w:rFonts w:ascii="Arial" w:hAnsi="Arial" w:cs="Arial"/>
        </w:rPr>
        <w:t>Abelay</w:t>
      </w:r>
      <w:proofErr w:type="spellEnd"/>
      <w:r w:rsidRPr="004922F7">
        <w:rPr>
          <w:rFonts w:ascii="Arial" w:hAnsi="Arial" w:cs="Arial"/>
        </w:rPr>
        <w:t>, K (2001).</w:t>
      </w:r>
      <w:proofErr w:type="gramEnd"/>
      <w:r w:rsidRPr="004922F7">
        <w:rPr>
          <w:rFonts w:ascii="Arial" w:hAnsi="Arial" w:cs="Arial"/>
        </w:rPr>
        <w:t xml:space="preserve"> </w:t>
      </w:r>
      <w:proofErr w:type="gramStart"/>
      <w:r w:rsidRPr="004922F7">
        <w:rPr>
          <w:rFonts w:ascii="Arial" w:hAnsi="Arial" w:cs="Arial"/>
        </w:rPr>
        <w:t xml:space="preserve">Factors Influencing Adoption of High Yielding Maize Varieties in South Eastern Ethiopia: </w:t>
      </w:r>
      <w:r w:rsidRPr="004922F7">
        <w:rPr>
          <w:rFonts w:ascii="Arial" w:hAnsi="Arial" w:cs="Arial"/>
          <w:i/>
        </w:rPr>
        <w:t>An application of quarterly Journal of International Agriculture</w:t>
      </w:r>
      <w:r w:rsidRPr="004922F7">
        <w:rPr>
          <w:rFonts w:ascii="Arial" w:hAnsi="Arial" w:cs="Arial"/>
        </w:rPr>
        <w:t>.</w:t>
      </w:r>
      <w:proofErr w:type="gramEnd"/>
      <w:r w:rsidRPr="004922F7">
        <w:rPr>
          <w:rFonts w:ascii="Arial" w:hAnsi="Arial" w:cs="Arial"/>
        </w:rPr>
        <w:t xml:space="preserve"> </w:t>
      </w:r>
      <w:proofErr w:type="gramStart"/>
      <w:r w:rsidRPr="004922F7">
        <w:rPr>
          <w:rFonts w:ascii="Arial" w:hAnsi="Arial" w:cs="Arial"/>
          <w:iCs/>
        </w:rPr>
        <w:t>4(2)</w:t>
      </w:r>
      <w:r w:rsidRPr="004922F7">
        <w:rPr>
          <w:rFonts w:ascii="Arial" w:hAnsi="Arial" w:cs="Arial"/>
        </w:rPr>
        <w:t>.</w:t>
      </w:r>
      <w:proofErr w:type="gramEnd"/>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Ajayi</w:t>
      </w:r>
      <w:proofErr w:type="spellEnd"/>
      <w:r w:rsidRPr="004922F7">
        <w:rPr>
          <w:rFonts w:ascii="Arial" w:hAnsi="Arial" w:cs="Arial"/>
        </w:rPr>
        <w:t xml:space="preserve">, P.Z, </w:t>
      </w:r>
      <w:proofErr w:type="spellStart"/>
      <w:r w:rsidRPr="004922F7">
        <w:rPr>
          <w:rFonts w:ascii="Arial" w:hAnsi="Arial" w:cs="Arial"/>
        </w:rPr>
        <w:t>Odoul</w:t>
      </w:r>
      <w:proofErr w:type="spellEnd"/>
      <w:r w:rsidRPr="004922F7">
        <w:rPr>
          <w:rFonts w:ascii="Arial" w:hAnsi="Arial" w:cs="Arial"/>
        </w:rPr>
        <w:t xml:space="preserve">, O.C &amp; </w:t>
      </w:r>
      <w:proofErr w:type="spellStart"/>
      <w:r w:rsidRPr="004922F7">
        <w:rPr>
          <w:rFonts w:ascii="Arial" w:hAnsi="Arial" w:cs="Arial"/>
          <w:bCs/>
          <w:iCs/>
        </w:rPr>
        <w:t>Lagunya</w:t>
      </w:r>
      <w:proofErr w:type="spellEnd"/>
      <w:r w:rsidRPr="004922F7">
        <w:rPr>
          <w:rFonts w:ascii="Arial" w:hAnsi="Arial" w:cs="Arial"/>
          <w:bCs/>
          <w:iCs/>
        </w:rPr>
        <w:t>,</w:t>
      </w:r>
      <w:r w:rsidRPr="004922F7">
        <w:rPr>
          <w:rFonts w:ascii="Arial" w:hAnsi="Arial" w:cs="Arial"/>
        </w:rPr>
        <w:t xml:space="preserve"> A. (2008).</w:t>
      </w:r>
      <w:proofErr w:type="gramEnd"/>
      <w:r w:rsidRPr="004922F7">
        <w:rPr>
          <w:rFonts w:ascii="Arial" w:hAnsi="Arial" w:cs="Arial"/>
        </w:rPr>
        <w:t xml:space="preserve"> Socio-economic </w:t>
      </w:r>
      <w:r w:rsidRPr="004922F7">
        <w:rPr>
          <w:rFonts w:ascii="Arial" w:hAnsi="Arial" w:cs="Arial"/>
          <w:bCs/>
          <w:iCs/>
        </w:rPr>
        <w:t>factors influencing</w:t>
      </w:r>
      <w:r w:rsidRPr="004922F7">
        <w:rPr>
          <w:rFonts w:ascii="Arial" w:hAnsi="Arial" w:cs="Arial"/>
        </w:rPr>
        <w:t xml:space="preserve"> adoption of improved fallow practices among small holder farms. </w:t>
      </w:r>
      <w:proofErr w:type="gramStart"/>
      <w:r w:rsidRPr="004922F7">
        <w:rPr>
          <w:rFonts w:ascii="Arial" w:hAnsi="Arial" w:cs="Arial"/>
          <w:i/>
        </w:rPr>
        <w:t>African Journal of Agricultural Research</w:t>
      </w:r>
      <w:r w:rsidRPr="004922F7">
        <w:rPr>
          <w:rFonts w:ascii="Arial" w:hAnsi="Arial" w:cs="Arial"/>
        </w:rPr>
        <w:t>.</w:t>
      </w:r>
      <w:proofErr w:type="gramEnd"/>
      <w:r w:rsidRPr="004922F7">
        <w:rPr>
          <w:rFonts w:ascii="Arial" w:hAnsi="Arial" w:cs="Arial"/>
        </w:rPr>
        <w:t xml:space="preserve"> 5(8): 818-823.</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r w:rsidRPr="004922F7">
        <w:rPr>
          <w:rFonts w:ascii="Arial" w:hAnsi="Arial" w:cs="Arial"/>
        </w:rPr>
        <w:t>Alama</w:t>
      </w:r>
      <w:proofErr w:type="spellEnd"/>
      <w:r w:rsidRPr="004922F7">
        <w:rPr>
          <w:rFonts w:ascii="Arial" w:hAnsi="Arial" w:cs="Arial"/>
        </w:rPr>
        <w:t xml:space="preserve">, J.F (2001). </w:t>
      </w:r>
      <w:proofErr w:type="gramStart"/>
      <w:r w:rsidRPr="004922F7">
        <w:rPr>
          <w:rFonts w:ascii="Arial" w:hAnsi="Arial" w:cs="Arial"/>
        </w:rPr>
        <w:t xml:space="preserve">Economic analysis of maize production using two technologies in Kaduna State, </w:t>
      </w:r>
      <w:r w:rsidRPr="004922F7">
        <w:rPr>
          <w:rFonts w:ascii="Arial" w:hAnsi="Arial" w:cs="Arial"/>
          <w:i/>
        </w:rPr>
        <w:t>Journal of Arid Agriculture</w:t>
      </w:r>
      <w:r w:rsidRPr="004922F7">
        <w:rPr>
          <w:rFonts w:ascii="Arial" w:hAnsi="Arial" w:cs="Arial"/>
        </w:rPr>
        <w:t>.</w:t>
      </w:r>
      <w:proofErr w:type="gramEnd"/>
      <w:r w:rsidRPr="004922F7">
        <w:rPr>
          <w:rFonts w:ascii="Arial" w:hAnsi="Arial" w:cs="Arial"/>
        </w:rPr>
        <w:t xml:space="preserve"> 11:125-129.</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gramStart"/>
      <w:r w:rsidRPr="004922F7">
        <w:rPr>
          <w:rFonts w:ascii="Arial" w:hAnsi="Arial" w:cs="Arial"/>
        </w:rPr>
        <w:t>Ali-</w:t>
      </w:r>
      <w:proofErr w:type="spellStart"/>
      <w:r w:rsidRPr="004922F7">
        <w:rPr>
          <w:rFonts w:ascii="Arial" w:hAnsi="Arial" w:cs="Arial"/>
        </w:rPr>
        <w:t>Olubwanda</w:t>
      </w:r>
      <w:proofErr w:type="spellEnd"/>
      <w:r w:rsidRPr="004922F7">
        <w:rPr>
          <w:rFonts w:ascii="Arial" w:hAnsi="Arial" w:cs="Arial"/>
        </w:rPr>
        <w:t xml:space="preserve">, A.M, </w:t>
      </w:r>
      <w:proofErr w:type="spellStart"/>
      <w:r w:rsidRPr="004922F7">
        <w:rPr>
          <w:rFonts w:ascii="Arial" w:hAnsi="Arial" w:cs="Arial"/>
        </w:rPr>
        <w:t>Odero-Wanga</w:t>
      </w:r>
      <w:proofErr w:type="spellEnd"/>
      <w:r w:rsidRPr="004922F7">
        <w:rPr>
          <w:rFonts w:ascii="Arial" w:hAnsi="Arial" w:cs="Arial"/>
        </w:rPr>
        <w:t xml:space="preserve">, D., </w:t>
      </w:r>
      <w:proofErr w:type="spellStart"/>
      <w:r w:rsidRPr="004922F7">
        <w:rPr>
          <w:rFonts w:ascii="Arial" w:hAnsi="Arial" w:cs="Arial"/>
        </w:rPr>
        <w:t>Kathuri</w:t>
      </w:r>
      <w:proofErr w:type="spellEnd"/>
      <w:r w:rsidRPr="004922F7">
        <w:rPr>
          <w:rFonts w:ascii="Arial" w:hAnsi="Arial" w:cs="Arial"/>
        </w:rPr>
        <w:t xml:space="preserve">, N.J &amp; </w:t>
      </w:r>
      <w:proofErr w:type="spellStart"/>
      <w:r w:rsidRPr="004922F7">
        <w:rPr>
          <w:rFonts w:ascii="Arial" w:hAnsi="Arial" w:cs="Arial"/>
        </w:rPr>
        <w:t>Shigova</w:t>
      </w:r>
      <w:proofErr w:type="spellEnd"/>
      <w:r w:rsidRPr="004922F7">
        <w:rPr>
          <w:rFonts w:ascii="Arial" w:hAnsi="Arial" w:cs="Arial"/>
        </w:rPr>
        <w:t xml:space="preserve"> W.A (2010).</w:t>
      </w:r>
      <w:proofErr w:type="gramEnd"/>
      <w:r w:rsidRPr="004922F7">
        <w:rPr>
          <w:rFonts w:ascii="Arial" w:hAnsi="Arial" w:cs="Arial"/>
        </w:rPr>
        <w:t xml:space="preserve"> Adoption of improved maize production practices among small scale farmers in agricultural reform era: The case of western province of Kenya. </w:t>
      </w:r>
      <w:r w:rsidRPr="004922F7">
        <w:rPr>
          <w:rFonts w:ascii="Arial" w:hAnsi="Arial" w:cs="Arial"/>
          <w:i/>
        </w:rPr>
        <w:t xml:space="preserve">Journal of International Agricultural &amp; Extension </w:t>
      </w:r>
      <w:proofErr w:type="gramStart"/>
      <w:r w:rsidRPr="004922F7">
        <w:rPr>
          <w:rFonts w:ascii="Arial" w:hAnsi="Arial" w:cs="Arial"/>
          <w:i/>
        </w:rPr>
        <w:t>Education</w:t>
      </w:r>
      <w:r w:rsidRPr="004922F7">
        <w:rPr>
          <w:rFonts w:ascii="Arial" w:hAnsi="Arial" w:cs="Arial"/>
        </w:rPr>
        <w:t xml:space="preserve"> ,17</w:t>
      </w:r>
      <w:proofErr w:type="gramEnd"/>
      <w:r w:rsidRPr="004922F7">
        <w:rPr>
          <w:rFonts w:ascii="Arial" w:hAnsi="Arial" w:cs="Arial"/>
        </w:rPr>
        <w:t>(1):21-30.</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Bawa</w:t>
      </w:r>
      <w:proofErr w:type="spellEnd"/>
      <w:r w:rsidRPr="004922F7">
        <w:rPr>
          <w:rFonts w:ascii="Arial" w:hAnsi="Arial" w:cs="Arial"/>
        </w:rPr>
        <w:t xml:space="preserve">, D.B &amp; </w:t>
      </w:r>
      <w:proofErr w:type="spellStart"/>
      <w:r w:rsidRPr="004922F7">
        <w:rPr>
          <w:rFonts w:ascii="Arial" w:hAnsi="Arial" w:cs="Arial"/>
        </w:rPr>
        <w:t>Ani</w:t>
      </w:r>
      <w:proofErr w:type="spellEnd"/>
      <w:r w:rsidRPr="004922F7">
        <w:rPr>
          <w:rFonts w:ascii="Arial" w:hAnsi="Arial" w:cs="Arial"/>
        </w:rPr>
        <w:t>, A.O. (2014).</w:t>
      </w:r>
      <w:proofErr w:type="gramEnd"/>
      <w:r w:rsidRPr="004922F7">
        <w:rPr>
          <w:rFonts w:ascii="Arial" w:hAnsi="Arial" w:cs="Arial"/>
        </w:rPr>
        <w:t xml:space="preserve"> </w:t>
      </w:r>
      <w:proofErr w:type="gramStart"/>
      <w:r w:rsidRPr="004922F7">
        <w:rPr>
          <w:rFonts w:ascii="Arial" w:hAnsi="Arial" w:cs="Arial"/>
        </w:rPr>
        <w:t xml:space="preserve">Analysis of adoption of improved maize production technology among farmers in Southern </w:t>
      </w:r>
      <w:proofErr w:type="spellStart"/>
      <w:r w:rsidRPr="004922F7">
        <w:rPr>
          <w:rFonts w:ascii="Arial" w:hAnsi="Arial" w:cs="Arial"/>
        </w:rPr>
        <w:t>Borno</w:t>
      </w:r>
      <w:proofErr w:type="spellEnd"/>
      <w:r w:rsidRPr="004922F7">
        <w:rPr>
          <w:rFonts w:ascii="Arial" w:hAnsi="Arial" w:cs="Arial"/>
        </w:rPr>
        <w:t>, Nigeria.</w:t>
      </w:r>
      <w:proofErr w:type="gramEnd"/>
      <w:r w:rsidRPr="004922F7">
        <w:rPr>
          <w:rFonts w:ascii="Arial" w:hAnsi="Arial" w:cs="Arial"/>
        </w:rPr>
        <w:t xml:space="preserve"> </w:t>
      </w:r>
      <w:proofErr w:type="gramStart"/>
      <w:r w:rsidRPr="004922F7">
        <w:rPr>
          <w:rFonts w:ascii="Arial" w:hAnsi="Arial" w:cs="Arial"/>
          <w:i/>
        </w:rPr>
        <w:t>Research on Humanities and Social Science</w:t>
      </w:r>
      <w:r w:rsidRPr="004922F7">
        <w:rPr>
          <w:rFonts w:ascii="Arial" w:hAnsi="Arial" w:cs="Arial"/>
        </w:rPr>
        <w:t>.</w:t>
      </w:r>
      <w:proofErr w:type="gramEnd"/>
      <w:r w:rsidRPr="004922F7">
        <w:rPr>
          <w:rFonts w:ascii="Arial" w:hAnsi="Arial" w:cs="Arial"/>
        </w:rPr>
        <w:t xml:space="preserve"> 4(255):43-54. </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gramStart"/>
      <w:r w:rsidRPr="004922F7">
        <w:rPr>
          <w:rFonts w:ascii="Arial" w:hAnsi="Arial" w:cs="Arial"/>
        </w:rPr>
        <w:t xml:space="preserve">Federal Ministry of Agriculture (FMA) (2005), </w:t>
      </w:r>
      <w:r w:rsidRPr="004922F7">
        <w:rPr>
          <w:rFonts w:ascii="Arial" w:hAnsi="Arial" w:cs="Arial"/>
          <w:i/>
        </w:rPr>
        <w:t>Annual Report</w:t>
      </w:r>
      <w:r w:rsidRPr="004922F7">
        <w:rPr>
          <w:rFonts w:ascii="Arial" w:hAnsi="Arial" w:cs="Arial"/>
        </w:rPr>
        <w:t>, Nigeria.</w:t>
      </w:r>
      <w:proofErr w:type="gramEnd"/>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Frova</w:t>
      </w:r>
      <w:proofErr w:type="spellEnd"/>
      <w:r w:rsidRPr="004922F7">
        <w:rPr>
          <w:rFonts w:ascii="Arial" w:hAnsi="Arial" w:cs="Arial"/>
        </w:rPr>
        <w:t xml:space="preserve">, C., </w:t>
      </w:r>
      <w:proofErr w:type="spellStart"/>
      <w:r w:rsidRPr="004922F7">
        <w:rPr>
          <w:rFonts w:ascii="Arial" w:hAnsi="Arial" w:cs="Arial"/>
        </w:rPr>
        <w:t>Krajewski</w:t>
      </w:r>
      <w:proofErr w:type="spellEnd"/>
      <w:r w:rsidRPr="004922F7">
        <w:rPr>
          <w:rFonts w:ascii="Arial" w:hAnsi="Arial" w:cs="Arial"/>
        </w:rPr>
        <w:t xml:space="preserve"> P., </w:t>
      </w:r>
      <w:proofErr w:type="spellStart"/>
      <w:r w:rsidRPr="004922F7">
        <w:rPr>
          <w:rFonts w:ascii="Arial" w:hAnsi="Arial" w:cs="Arial"/>
        </w:rPr>
        <w:t>Fonzo</w:t>
      </w:r>
      <w:proofErr w:type="spellEnd"/>
      <w:r w:rsidRPr="004922F7">
        <w:rPr>
          <w:rFonts w:ascii="Arial" w:hAnsi="Arial" w:cs="Arial"/>
        </w:rPr>
        <w:t>, N.D., Villa, M &amp; Sari-</w:t>
      </w:r>
      <w:proofErr w:type="spellStart"/>
      <w:r w:rsidRPr="004922F7">
        <w:rPr>
          <w:rFonts w:ascii="Arial" w:hAnsi="Arial" w:cs="Arial"/>
        </w:rPr>
        <w:t>Gorla</w:t>
      </w:r>
      <w:proofErr w:type="spellEnd"/>
      <w:r w:rsidRPr="004922F7">
        <w:rPr>
          <w:rFonts w:ascii="Arial" w:hAnsi="Arial" w:cs="Arial"/>
        </w:rPr>
        <w:t>, M (1999).</w:t>
      </w:r>
      <w:proofErr w:type="gramEnd"/>
      <w:r w:rsidRPr="004922F7">
        <w:rPr>
          <w:rFonts w:ascii="Arial" w:hAnsi="Arial" w:cs="Arial"/>
        </w:rPr>
        <w:t xml:space="preserve"> </w:t>
      </w:r>
      <w:proofErr w:type="gramStart"/>
      <w:r w:rsidRPr="004922F7">
        <w:rPr>
          <w:rFonts w:ascii="Arial" w:hAnsi="Arial" w:cs="Arial"/>
        </w:rPr>
        <w:t>Genetic analysis of drought tolerance maize by molecular markers.</w:t>
      </w:r>
      <w:proofErr w:type="gramEnd"/>
      <w:r w:rsidRPr="004922F7">
        <w:rPr>
          <w:rFonts w:ascii="Arial" w:hAnsi="Arial" w:cs="Arial"/>
        </w:rPr>
        <w:t xml:space="preserve"> </w:t>
      </w:r>
      <w:r w:rsidRPr="004922F7">
        <w:rPr>
          <w:rFonts w:ascii="Arial" w:hAnsi="Arial" w:cs="Arial"/>
          <w:i/>
        </w:rPr>
        <w:t>Theory and Applied Genetics</w:t>
      </w:r>
      <w:r w:rsidRPr="004922F7">
        <w:rPr>
          <w:rFonts w:ascii="Arial" w:hAnsi="Arial" w:cs="Arial"/>
        </w:rPr>
        <w:t>.99:280-288.</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r w:rsidRPr="004922F7">
        <w:rPr>
          <w:rFonts w:ascii="Arial" w:hAnsi="Arial" w:cs="Arial"/>
        </w:rPr>
        <w:t xml:space="preserve">Greene, W.H. (2003). </w:t>
      </w:r>
      <w:proofErr w:type="gramStart"/>
      <w:r w:rsidRPr="004922F7">
        <w:rPr>
          <w:rFonts w:ascii="Arial" w:hAnsi="Arial" w:cs="Arial"/>
          <w:i/>
          <w:iCs/>
        </w:rPr>
        <w:t>Econometric Analysis</w:t>
      </w:r>
      <w:r w:rsidRPr="004922F7">
        <w:rPr>
          <w:rFonts w:ascii="Arial" w:hAnsi="Arial" w:cs="Arial"/>
        </w:rPr>
        <w:t>.</w:t>
      </w:r>
      <w:proofErr w:type="gramEnd"/>
      <w:r w:rsidRPr="004922F7">
        <w:rPr>
          <w:rFonts w:ascii="Arial" w:hAnsi="Arial" w:cs="Arial"/>
        </w:rPr>
        <w:t xml:space="preserve"> </w:t>
      </w:r>
      <w:proofErr w:type="gramStart"/>
      <w:r w:rsidRPr="004922F7">
        <w:rPr>
          <w:rFonts w:ascii="Arial" w:hAnsi="Arial" w:cs="Arial"/>
        </w:rPr>
        <w:t>Fifth edition.</w:t>
      </w:r>
      <w:proofErr w:type="gramEnd"/>
      <w:r w:rsidRPr="004922F7">
        <w:rPr>
          <w:rFonts w:ascii="Arial" w:hAnsi="Arial" w:cs="Arial"/>
        </w:rPr>
        <w:t xml:space="preserve"> Prentice Hall, New Jersey. </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Idrisa</w:t>
      </w:r>
      <w:proofErr w:type="spellEnd"/>
      <w:r w:rsidRPr="004922F7">
        <w:rPr>
          <w:rFonts w:ascii="Arial" w:hAnsi="Arial" w:cs="Arial"/>
        </w:rPr>
        <w:t xml:space="preserve">, Y.L.H </w:t>
      </w:r>
      <w:r w:rsidRPr="004922F7">
        <w:rPr>
          <w:rFonts w:ascii="Arial" w:hAnsi="Arial" w:cs="Arial"/>
          <w:iCs/>
        </w:rPr>
        <w:t>&amp;</w:t>
      </w:r>
      <w:r w:rsidRPr="004922F7">
        <w:rPr>
          <w:rFonts w:ascii="Arial" w:hAnsi="Arial" w:cs="Arial"/>
        </w:rPr>
        <w:t xml:space="preserve"> </w:t>
      </w:r>
      <w:proofErr w:type="spellStart"/>
      <w:r w:rsidRPr="004922F7">
        <w:rPr>
          <w:rFonts w:ascii="Arial" w:hAnsi="Arial" w:cs="Arial"/>
        </w:rPr>
        <w:t>Ngandu</w:t>
      </w:r>
      <w:proofErr w:type="spellEnd"/>
      <w:r w:rsidRPr="004922F7">
        <w:rPr>
          <w:rFonts w:ascii="Arial" w:hAnsi="Arial" w:cs="Arial"/>
        </w:rPr>
        <w:t>, M.B. (2012).</w:t>
      </w:r>
      <w:proofErr w:type="gramEnd"/>
      <w:r w:rsidRPr="004922F7">
        <w:rPr>
          <w:rFonts w:ascii="Arial" w:hAnsi="Arial" w:cs="Arial"/>
        </w:rPr>
        <w:t xml:space="preserve"> </w:t>
      </w:r>
      <w:proofErr w:type="gramStart"/>
      <w:r w:rsidRPr="004922F7">
        <w:rPr>
          <w:rFonts w:ascii="Arial" w:hAnsi="Arial" w:cs="Arial"/>
        </w:rPr>
        <w:t xml:space="preserve">Effect of adoption of improved maize seed on household food security in </w:t>
      </w:r>
      <w:proofErr w:type="spellStart"/>
      <w:r w:rsidRPr="004922F7">
        <w:rPr>
          <w:rFonts w:ascii="Arial" w:hAnsi="Arial" w:cs="Arial"/>
        </w:rPr>
        <w:t>Gwoza</w:t>
      </w:r>
      <w:proofErr w:type="spellEnd"/>
      <w:r w:rsidRPr="004922F7">
        <w:rPr>
          <w:rFonts w:ascii="Arial" w:hAnsi="Arial" w:cs="Arial"/>
        </w:rPr>
        <w:t xml:space="preserve"> EGA of </w:t>
      </w:r>
      <w:proofErr w:type="spellStart"/>
      <w:r w:rsidRPr="004922F7">
        <w:rPr>
          <w:rFonts w:ascii="Arial" w:hAnsi="Arial" w:cs="Arial"/>
        </w:rPr>
        <w:t>Borno</w:t>
      </w:r>
      <w:proofErr w:type="spellEnd"/>
      <w:r w:rsidRPr="004922F7">
        <w:rPr>
          <w:rFonts w:ascii="Arial" w:hAnsi="Arial" w:cs="Arial"/>
        </w:rPr>
        <w:t xml:space="preserve"> State, Nigeria.</w:t>
      </w:r>
      <w:proofErr w:type="gramEnd"/>
      <w:r w:rsidRPr="004922F7">
        <w:rPr>
          <w:rFonts w:ascii="Arial" w:hAnsi="Arial" w:cs="Arial"/>
        </w:rPr>
        <w:t xml:space="preserve"> </w:t>
      </w:r>
      <w:proofErr w:type="gramStart"/>
      <w:r w:rsidRPr="004922F7">
        <w:rPr>
          <w:rFonts w:ascii="Arial" w:hAnsi="Arial" w:cs="Arial"/>
          <w:i/>
        </w:rPr>
        <w:t>Global Journal</w:t>
      </w:r>
      <w:r w:rsidRPr="004922F7">
        <w:rPr>
          <w:rFonts w:ascii="Arial" w:hAnsi="Arial" w:cs="Arial"/>
        </w:rPr>
        <w:t>.</w:t>
      </w:r>
      <w:proofErr w:type="gramEnd"/>
      <w:r w:rsidRPr="004922F7">
        <w:rPr>
          <w:rFonts w:ascii="Arial" w:hAnsi="Arial" w:cs="Arial"/>
        </w:rPr>
        <w:t xml:space="preserve"> </w:t>
      </w:r>
      <w:proofErr w:type="gramStart"/>
      <w:r w:rsidRPr="004922F7">
        <w:rPr>
          <w:rFonts w:ascii="Arial" w:hAnsi="Arial" w:cs="Arial"/>
        </w:rPr>
        <w:t>12(5).</w:t>
      </w:r>
      <w:proofErr w:type="gramEnd"/>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i/>
          <w:iCs/>
        </w:rPr>
      </w:pPr>
      <w:proofErr w:type="spellStart"/>
      <w:proofErr w:type="gramStart"/>
      <w:r w:rsidRPr="004922F7">
        <w:rPr>
          <w:rFonts w:ascii="Arial" w:hAnsi="Arial" w:cs="Arial"/>
        </w:rPr>
        <w:t>Iken</w:t>
      </w:r>
      <w:proofErr w:type="spellEnd"/>
      <w:r w:rsidRPr="004922F7">
        <w:rPr>
          <w:rFonts w:ascii="Arial" w:hAnsi="Arial" w:cs="Arial"/>
        </w:rPr>
        <w:t xml:space="preserve">, J.E </w:t>
      </w:r>
      <w:r w:rsidRPr="004922F7">
        <w:rPr>
          <w:rFonts w:ascii="Arial" w:hAnsi="Arial" w:cs="Arial"/>
          <w:iCs/>
        </w:rPr>
        <w:t>&amp;</w:t>
      </w:r>
      <w:r w:rsidRPr="004922F7">
        <w:rPr>
          <w:rFonts w:ascii="Arial" w:hAnsi="Arial" w:cs="Arial"/>
        </w:rPr>
        <w:t xml:space="preserve"> </w:t>
      </w:r>
      <w:proofErr w:type="spellStart"/>
      <w:r w:rsidRPr="004922F7">
        <w:rPr>
          <w:rFonts w:ascii="Arial" w:hAnsi="Arial" w:cs="Arial"/>
        </w:rPr>
        <w:t>Amusa</w:t>
      </w:r>
      <w:proofErr w:type="spellEnd"/>
      <w:r w:rsidRPr="004922F7">
        <w:rPr>
          <w:rFonts w:ascii="Arial" w:hAnsi="Arial" w:cs="Arial"/>
        </w:rPr>
        <w:t>, N.A (2004), Maize research and production in Nigeria.</w:t>
      </w:r>
      <w:proofErr w:type="gramEnd"/>
      <w:r w:rsidRPr="004922F7">
        <w:rPr>
          <w:rFonts w:ascii="Arial" w:hAnsi="Arial" w:cs="Arial"/>
        </w:rPr>
        <w:t xml:space="preserve"> </w:t>
      </w:r>
      <w:r w:rsidRPr="004922F7">
        <w:rPr>
          <w:rFonts w:ascii="Arial" w:hAnsi="Arial" w:cs="Arial"/>
          <w:i/>
          <w:iCs/>
        </w:rPr>
        <w:t>African Journal of Biotechnology.</w:t>
      </w:r>
      <w:r w:rsidRPr="004922F7">
        <w:rPr>
          <w:rFonts w:ascii="Arial" w:hAnsi="Arial" w:cs="Arial"/>
        </w:rPr>
        <w:t>3 (6): 302-307</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gramStart"/>
      <w:r w:rsidRPr="004922F7">
        <w:rPr>
          <w:rFonts w:ascii="Arial" w:hAnsi="Arial" w:cs="Arial"/>
        </w:rPr>
        <w:t>International Institute of Tropical Agriculture (IITA) (2001).</w:t>
      </w:r>
      <w:proofErr w:type="gramEnd"/>
      <w:r w:rsidRPr="004922F7">
        <w:rPr>
          <w:rFonts w:ascii="Arial" w:hAnsi="Arial" w:cs="Arial"/>
        </w:rPr>
        <w:t xml:space="preserve"> </w:t>
      </w:r>
      <w:proofErr w:type="gramStart"/>
      <w:r w:rsidRPr="004922F7">
        <w:rPr>
          <w:rFonts w:ascii="Arial" w:hAnsi="Arial" w:cs="Arial"/>
          <w:i/>
        </w:rPr>
        <w:t>Annual Report on Maize</w:t>
      </w:r>
      <w:r w:rsidRPr="004922F7">
        <w:rPr>
          <w:rFonts w:ascii="Arial" w:hAnsi="Arial" w:cs="Arial"/>
        </w:rPr>
        <w:t>.</w:t>
      </w:r>
      <w:proofErr w:type="gramEnd"/>
      <w:r w:rsidRPr="004922F7">
        <w:rPr>
          <w:rFonts w:ascii="Arial" w:hAnsi="Arial" w:cs="Arial"/>
        </w:rPr>
        <w:t xml:space="preserve"> </w:t>
      </w:r>
      <w:proofErr w:type="gramStart"/>
      <w:r w:rsidRPr="004922F7">
        <w:rPr>
          <w:rFonts w:ascii="Arial" w:hAnsi="Arial" w:cs="Arial"/>
        </w:rPr>
        <w:t>IITA Publication.</w:t>
      </w:r>
      <w:proofErr w:type="gramEnd"/>
    </w:p>
    <w:p w:rsidR="00BA6C51" w:rsidRPr="004922F7" w:rsidRDefault="00BA6C51" w:rsidP="00BA6C51">
      <w:pPr>
        <w:spacing w:after="0" w:line="240" w:lineRule="auto"/>
        <w:ind w:left="720" w:hanging="720"/>
        <w:jc w:val="both"/>
        <w:rPr>
          <w:rFonts w:ascii="Arial" w:hAnsi="Arial" w:cs="Arial"/>
          <w:noProof/>
        </w:rPr>
      </w:pPr>
      <w:proofErr w:type="spellStart"/>
      <w:proofErr w:type="gramStart"/>
      <w:r w:rsidRPr="004922F7">
        <w:rPr>
          <w:rFonts w:ascii="Arial" w:hAnsi="Arial" w:cs="Arial"/>
        </w:rPr>
        <w:t>Knowler</w:t>
      </w:r>
      <w:proofErr w:type="spellEnd"/>
      <w:r w:rsidRPr="004922F7">
        <w:rPr>
          <w:rFonts w:ascii="Arial" w:hAnsi="Arial" w:cs="Arial"/>
        </w:rPr>
        <w:t>, D &amp; Bradshaw, B. (2007).</w:t>
      </w:r>
      <w:proofErr w:type="gramEnd"/>
      <w:r w:rsidRPr="004922F7">
        <w:rPr>
          <w:rFonts w:ascii="Arial" w:hAnsi="Arial" w:cs="Arial"/>
        </w:rPr>
        <w:t xml:space="preserve"> Farmer’s adoption of conservation agriculture, </w:t>
      </w:r>
      <w:r w:rsidRPr="004922F7">
        <w:rPr>
          <w:rFonts w:ascii="Arial" w:hAnsi="Arial" w:cs="Arial"/>
          <w:i/>
        </w:rPr>
        <w:t>a review and synthesis of recent research, food policy</w:t>
      </w:r>
      <w:r w:rsidRPr="004922F7">
        <w:rPr>
          <w:rFonts w:ascii="Arial" w:hAnsi="Arial" w:cs="Arial"/>
        </w:rPr>
        <w:t>, 52:25-48</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Komolafe</w:t>
      </w:r>
      <w:proofErr w:type="spellEnd"/>
      <w:r w:rsidRPr="004922F7">
        <w:rPr>
          <w:rFonts w:ascii="Arial" w:hAnsi="Arial" w:cs="Arial"/>
        </w:rPr>
        <w:t xml:space="preserve">, S.E, </w:t>
      </w:r>
      <w:proofErr w:type="spellStart"/>
      <w:r w:rsidRPr="004922F7">
        <w:rPr>
          <w:rFonts w:ascii="Arial" w:hAnsi="Arial" w:cs="Arial"/>
        </w:rPr>
        <w:t>Adeseji</w:t>
      </w:r>
      <w:proofErr w:type="spellEnd"/>
      <w:r w:rsidRPr="004922F7">
        <w:rPr>
          <w:rFonts w:ascii="Arial" w:hAnsi="Arial" w:cs="Arial"/>
        </w:rPr>
        <w:t xml:space="preserve">, G.B &amp; </w:t>
      </w:r>
      <w:proofErr w:type="spellStart"/>
      <w:r w:rsidRPr="004922F7">
        <w:rPr>
          <w:rFonts w:ascii="Arial" w:hAnsi="Arial" w:cs="Arial"/>
        </w:rPr>
        <w:t>Ajibola</w:t>
      </w:r>
      <w:proofErr w:type="spellEnd"/>
      <w:r w:rsidRPr="004922F7">
        <w:rPr>
          <w:rFonts w:ascii="Arial" w:hAnsi="Arial" w:cs="Arial"/>
        </w:rPr>
        <w:t>, B.O. (2010).</w:t>
      </w:r>
      <w:proofErr w:type="gramEnd"/>
      <w:r w:rsidRPr="004922F7">
        <w:rPr>
          <w:rFonts w:ascii="Arial" w:hAnsi="Arial" w:cs="Arial"/>
        </w:rPr>
        <w:t xml:space="preserve">  Determination of adoption of improved crop practices among women farmers in </w:t>
      </w:r>
      <w:proofErr w:type="spellStart"/>
      <w:r w:rsidRPr="004922F7">
        <w:rPr>
          <w:rFonts w:ascii="Arial" w:hAnsi="Arial" w:cs="Arial"/>
        </w:rPr>
        <w:t>Ekiti</w:t>
      </w:r>
      <w:proofErr w:type="spellEnd"/>
      <w:r w:rsidRPr="004922F7">
        <w:rPr>
          <w:rFonts w:ascii="Arial" w:hAnsi="Arial" w:cs="Arial"/>
        </w:rPr>
        <w:t xml:space="preserve"> East LGA of </w:t>
      </w:r>
      <w:proofErr w:type="spellStart"/>
      <w:r w:rsidRPr="004922F7">
        <w:rPr>
          <w:rFonts w:ascii="Arial" w:hAnsi="Arial" w:cs="Arial"/>
        </w:rPr>
        <w:t>Ekiti</w:t>
      </w:r>
      <w:proofErr w:type="spellEnd"/>
      <w:r w:rsidRPr="004922F7">
        <w:rPr>
          <w:rFonts w:ascii="Arial" w:hAnsi="Arial" w:cs="Arial"/>
        </w:rPr>
        <w:t xml:space="preserve"> </w:t>
      </w:r>
      <w:proofErr w:type="spellStart"/>
      <w:r w:rsidRPr="004922F7">
        <w:rPr>
          <w:rFonts w:ascii="Arial" w:hAnsi="Arial" w:cs="Arial"/>
        </w:rPr>
        <w:t>State</w:t>
      </w:r>
      <w:proofErr w:type="gramStart"/>
      <w:r w:rsidRPr="004922F7">
        <w:rPr>
          <w:rFonts w:ascii="Arial" w:hAnsi="Arial" w:cs="Arial"/>
        </w:rPr>
        <w:t>,Nigeria</w:t>
      </w:r>
      <w:proofErr w:type="spellEnd"/>
      <w:proofErr w:type="gramEnd"/>
      <w:r w:rsidRPr="004922F7">
        <w:rPr>
          <w:rFonts w:ascii="Arial" w:hAnsi="Arial" w:cs="Arial"/>
        </w:rPr>
        <w:t xml:space="preserve">. </w:t>
      </w:r>
      <w:r w:rsidRPr="004922F7">
        <w:rPr>
          <w:rFonts w:ascii="Arial" w:hAnsi="Arial" w:cs="Arial"/>
          <w:i/>
        </w:rPr>
        <w:t xml:space="preserve">Journal of Agricultural Research, </w:t>
      </w:r>
      <w:r w:rsidRPr="004922F7">
        <w:rPr>
          <w:rFonts w:ascii="Arial" w:hAnsi="Arial" w:cs="Arial"/>
        </w:rPr>
        <w:t>5(2):22-33</w:t>
      </w:r>
    </w:p>
    <w:p w:rsidR="00BA6C51" w:rsidRPr="004922F7" w:rsidRDefault="00BA6C51" w:rsidP="00BA6C51">
      <w:pPr>
        <w:shd w:val="clear" w:color="auto" w:fill="FFFFFF"/>
        <w:autoSpaceDE w:val="0"/>
        <w:autoSpaceDN w:val="0"/>
        <w:adjustRightInd w:val="0"/>
        <w:spacing w:after="0" w:line="240" w:lineRule="auto"/>
        <w:jc w:val="both"/>
        <w:rPr>
          <w:rFonts w:ascii="Arial" w:hAnsi="Arial" w:cs="Arial"/>
          <w:i/>
        </w:rPr>
      </w:pPr>
      <w:proofErr w:type="spellStart"/>
      <w:proofErr w:type="gramStart"/>
      <w:r w:rsidRPr="004922F7">
        <w:rPr>
          <w:rFonts w:ascii="Arial" w:hAnsi="Arial" w:cs="Arial"/>
        </w:rPr>
        <w:t>Manyong</w:t>
      </w:r>
      <w:proofErr w:type="spellEnd"/>
      <w:r w:rsidRPr="004922F7">
        <w:rPr>
          <w:rFonts w:ascii="Arial" w:hAnsi="Arial" w:cs="Arial"/>
        </w:rPr>
        <w:t xml:space="preserve">, V.M., </w:t>
      </w:r>
      <w:proofErr w:type="spellStart"/>
      <w:r w:rsidRPr="004922F7">
        <w:rPr>
          <w:rFonts w:ascii="Arial" w:hAnsi="Arial" w:cs="Arial"/>
        </w:rPr>
        <w:t>Makinde</w:t>
      </w:r>
      <w:proofErr w:type="spellEnd"/>
      <w:r w:rsidRPr="004922F7">
        <w:rPr>
          <w:rFonts w:ascii="Arial" w:hAnsi="Arial" w:cs="Arial"/>
        </w:rPr>
        <w:t xml:space="preserve">, K.O. &amp; </w:t>
      </w:r>
      <w:proofErr w:type="spellStart"/>
      <w:r w:rsidRPr="004922F7">
        <w:rPr>
          <w:rFonts w:ascii="Arial" w:hAnsi="Arial" w:cs="Arial"/>
        </w:rPr>
        <w:t>Coulibaly</w:t>
      </w:r>
      <w:proofErr w:type="spellEnd"/>
      <w:r w:rsidRPr="004922F7">
        <w:rPr>
          <w:rFonts w:ascii="Arial" w:hAnsi="Arial" w:cs="Arial"/>
        </w:rPr>
        <w:t>, O. (2003).</w:t>
      </w:r>
      <w:proofErr w:type="gramEnd"/>
      <w:r w:rsidRPr="004922F7">
        <w:rPr>
          <w:rFonts w:ascii="Arial" w:hAnsi="Arial" w:cs="Arial"/>
        </w:rPr>
        <w:t xml:space="preserve"> </w:t>
      </w:r>
      <w:r w:rsidRPr="004922F7">
        <w:rPr>
          <w:rFonts w:ascii="Arial" w:hAnsi="Arial" w:cs="Arial"/>
          <w:i/>
        </w:rPr>
        <w:t xml:space="preserve">Economic gains from maize varietal research </w:t>
      </w:r>
    </w:p>
    <w:p w:rsidR="00BA6C51" w:rsidRPr="004922F7" w:rsidRDefault="00BA6C51" w:rsidP="00BA6C51">
      <w:pPr>
        <w:shd w:val="clear" w:color="auto" w:fill="FFFFFF"/>
        <w:autoSpaceDE w:val="0"/>
        <w:autoSpaceDN w:val="0"/>
        <w:adjustRightInd w:val="0"/>
        <w:spacing w:after="0" w:line="240" w:lineRule="auto"/>
        <w:ind w:left="720"/>
        <w:jc w:val="both"/>
        <w:rPr>
          <w:rFonts w:ascii="Arial" w:hAnsi="Arial" w:cs="Arial"/>
        </w:rPr>
      </w:pPr>
      <w:proofErr w:type="gramStart"/>
      <w:r w:rsidRPr="004922F7">
        <w:rPr>
          <w:rFonts w:ascii="Arial" w:hAnsi="Arial" w:cs="Arial"/>
          <w:i/>
        </w:rPr>
        <w:t>in</w:t>
      </w:r>
      <w:proofErr w:type="gramEnd"/>
      <w:r w:rsidRPr="004922F7">
        <w:rPr>
          <w:rFonts w:ascii="Arial" w:hAnsi="Arial" w:cs="Arial"/>
          <w:i/>
        </w:rPr>
        <w:t xml:space="preserve"> West and Central Africa: an overview</w:t>
      </w:r>
      <w:r w:rsidRPr="004922F7">
        <w:rPr>
          <w:rFonts w:ascii="Arial" w:hAnsi="Arial" w:cs="Arial"/>
        </w:rPr>
        <w:t xml:space="preserve">. </w:t>
      </w:r>
      <w:proofErr w:type="gramStart"/>
      <w:r w:rsidRPr="004922F7">
        <w:rPr>
          <w:rFonts w:ascii="Arial" w:hAnsi="Arial" w:cs="Arial"/>
        </w:rPr>
        <w:t>Maize revolution in West and Central Africa.</w:t>
      </w:r>
      <w:proofErr w:type="gramEnd"/>
      <w:r w:rsidRPr="004922F7">
        <w:rPr>
          <w:rFonts w:ascii="Arial" w:hAnsi="Arial" w:cs="Arial"/>
        </w:rPr>
        <w:t xml:space="preserve"> </w:t>
      </w:r>
      <w:proofErr w:type="spellStart"/>
      <w:r w:rsidRPr="004922F7">
        <w:rPr>
          <w:rFonts w:ascii="Arial" w:hAnsi="Arial" w:cs="Arial"/>
        </w:rPr>
        <w:t>Cotonou</w:t>
      </w:r>
      <w:proofErr w:type="spellEnd"/>
      <w:r w:rsidRPr="004922F7">
        <w:rPr>
          <w:rFonts w:ascii="Arial" w:hAnsi="Arial" w:cs="Arial"/>
        </w:rPr>
        <w:t xml:space="preserve">, Benin Republic: WECAMAN, Pp.66-80. </w:t>
      </w:r>
    </w:p>
    <w:p w:rsidR="00BA6C51" w:rsidRPr="004922F7" w:rsidRDefault="00BA6C51" w:rsidP="00BA6C51">
      <w:pPr>
        <w:pStyle w:val="Default"/>
        <w:ind w:left="720" w:hanging="720"/>
        <w:jc w:val="both"/>
        <w:rPr>
          <w:rFonts w:ascii="Arial" w:hAnsi="Arial" w:cs="Arial"/>
          <w:color w:val="auto"/>
          <w:sz w:val="22"/>
          <w:szCs w:val="22"/>
        </w:rPr>
      </w:pPr>
      <w:proofErr w:type="gramStart"/>
      <w:r w:rsidRPr="004922F7">
        <w:rPr>
          <w:rFonts w:ascii="Arial" w:hAnsi="Arial" w:cs="Arial"/>
          <w:color w:val="auto"/>
          <w:sz w:val="22"/>
          <w:szCs w:val="22"/>
        </w:rPr>
        <w:t>National Bureau of Statistics (NBS) (2012).</w:t>
      </w:r>
      <w:proofErr w:type="gramEnd"/>
      <w:r w:rsidRPr="004922F7">
        <w:rPr>
          <w:rFonts w:ascii="Arial" w:hAnsi="Arial" w:cs="Arial"/>
          <w:color w:val="auto"/>
          <w:sz w:val="22"/>
          <w:szCs w:val="22"/>
        </w:rPr>
        <w:t xml:space="preserve"> </w:t>
      </w:r>
      <w:proofErr w:type="gramStart"/>
      <w:r w:rsidRPr="004922F7">
        <w:rPr>
          <w:rFonts w:ascii="Arial" w:hAnsi="Arial" w:cs="Arial"/>
          <w:i/>
          <w:color w:val="auto"/>
          <w:sz w:val="22"/>
          <w:szCs w:val="22"/>
        </w:rPr>
        <w:t>Socio-economic Survey on Nigeria</w:t>
      </w:r>
      <w:r w:rsidRPr="004922F7">
        <w:rPr>
          <w:rFonts w:ascii="Arial" w:hAnsi="Arial" w:cs="Arial"/>
          <w:color w:val="auto"/>
          <w:sz w:val="22"/>
          <w:szCs w:val="22"/>
        </w:rPr>
        <w:t>.</w:t>
      </w:r>
      <w:proofErr w:type="gramEnd"/>
      <w:r w:rsidRPr="004922F7">
        <w:rPr>
          <w:rFonts w:ascii="Arial" w:hAnsi="Arial" w:cs="Arial"/>
          <w:color w:val="auto"/>
          <w:sz w:val="22"/>
          <w:szCs w:val="22"/>
        </w:rPr>
        <w:t xml:space="preserve"> First Quarter Report, NBS, Abuja</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gramStart"/>
      <w:r w:rsidRPr="004922F7">
        <w:rPr>
          <w:rFonts w:ascii="Arial" w:hAnsi="Arial" w:cs="Arial"/>
        </w:rPr>
        <w:t>National Agricultural Extension Research &amp; Liaison Services (NAERLS) and Federal Department of Agricultural Extension (FDAE, 2014).</w:t>
      </w:r>
      <w:proofErr w:type="gramEnd"/>
      <w:r w:rsidRPr="004922F7">
        <w:rPr>
          <w:rFonts w:ascii="Arial" w:hAnsi="Arial" w:cs="Arial"/>
        </w:rPr>
        <w:t xml:space="preserve"> </w:t>
      </w:r>
      <w:proofErr w:type="gramStart"/>
      <w:r w:rsidRPr="004922F7">
        <w:rPr>
          <w:rFonts w:ascii="Arial" w:hAnsi="Arial" w:cs="Arial"/>
          <w:i/>
        </w:rPr>
        <w:t>Agricultural Performance Survey of 2014.</w:t>
      </w:r>
      <w:proofErr w:type="gramEnd"/>
      <w:r w:rsidRPr="004922F7">
        <w:rPr>
          <w:rFonts w:ascii="Arial" w:hAnsi="Arial" w:cs="Arial"/>
          <w:i/>
        </w:rPr>
        <w:t xml:space="preserve"> </w:t>
      </w:r>
      <w:proofErr w:type="gramStart"/>
      <w:r w:rsidRPr="004922F7">
        <w:rPr>
          <w:rFonts w:ascii="Arial" w:hAnsi="Arial" w:cs="Arial"/>
          <w:i/>
        </w:rPr>
        <w:t>Wet season in Nigeria, Executive summary</w:t>
      </w:r>
      <w:r w:rsidRPr="004922F7">
        <w:rPr>
          <w:rFonts w:ascii="Arial" w:hAnsi="Arial" w:cs="Arial"/>
        </w:rPr>
        <w:t>.</w:t>
      </w:r>
      <w:proofErr w:type="gramEnd"/>
      <w:r w:rsidRPr="004922F7">
        <w:rPr>
          <w:rFonts w:ascii="Arial" w:hAnsi="Arial" w:cs="Arial"/>
        </w:rPr>
        <w:t xml:space="preserve"> </w:t>
      </w:r>
      <w:proofErr w:type="gramStart"/>
      <w:r w:rsidRPr="004922F7">
        <w:rPr>
          <w:rFonts w:ascii="Arial" w:hAnsi="Arial" w:cs="Arial"/>
        </w:rPr>
        <w:t>Pp.23.</w:t>
      </w:r>
      <w:proofErr w:type="gramEnd"/>
    </w:p>
    <w:p w:rsidR="00BA6C51" w:rsidRPr="004922F7" w:rsidRDefault="00BA6C51" w:rsidP="00BA6C51">
      <w:pPr>
        <w:spacing w:after="0" w:line="240" w:lineRule="auto"/>
        <w:ind w:left="720" w:hanging="720"/>
        <w:jc w:val="both"/>
        <w:rPr>
          <w:rFonts w:ascii="Arial" w:hAnsi="Arial" w:cs="Arial"/>
          <w:noProof/>
        </w:rPr>
      </w:pPr>
      <w:bookmarkStart w:id="1" w:name="_ENREF_15"/>
      <w:r w:rsidRPr="004922F7">
        <w:rPr>
          <w:rFonts w:ascii="Arial" w:hAnsi="Arial" w:cs="Arial"/>
          <w:noProof/>
        </w:rPr>
        <w:t xml:space="preserve">Okunade, E. (2006). Factors influencing adoption of improved farm practices among women farmers in Osun State. </w:t>
      </w:r>
      <w:r w:rsidRPr="004922F7">
        <w:rPr>
          <w:rFonts w:ascii="Arial" w:hAnsi="Arial" w:cs="Arial"/>
          <w:i/>
          <w:noProof/>
        </w:rPr>
        <w:t>Journal of Human Ecology, 19</w:t>
      </w:r>
      <w:r w:rsidRPr="004922F7">
        <w:rPr>
          <w:rFonts w:ascii="Arial" w:hAnsi="Arial" w:cs="Arial"/>
          <w:noProof/>
        </w:rPr>
        <w:t>(1), 45-49.Available at: https://doi.org/10.1080/09709274.2006.11905856.</w:t>
      </w:r>
      <w:bookmarkEnd w:id="1"/>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proofErr w:type="gramStart"/>
      <w:r w:rsidRPr="004922F7">
        <w:rPr>
          <w:rFonts w:ascii="Arial" w:hAnsi="Arial" w:cs="Arial"/>
        </w:rPr>
        <w:t>Onuwa</w:t>
      </w:r>
      <w:proofErr w:type="spellEnd"/>
      <w:r w:rsidRPr="004922F7">
        <w:rPr>
          <w:rFonts w:ascii="Arial" w:hAnsi="Arial" w:cs="Arial"/>
        </w:rPr>
        <w:t xml:space="preserve">, G.C., </w:t>
      </w:r>
      <w:proofErr w:type="spellStart"/>
      <w:r w:rsidRPr="004922F7">
        <w:rPr>
          <w:rFonts w:ascii="Arial" w:hAnsi="Arial" w:cs="Arial"/>
        </w:rPr>
        <w:t>Mailumo</w:t>
      </w:r>
      <w:proofErr w:type="spellEnd"/>
      <w:r w:rsidRPr="004922F7">
        <w:rPr>
          <w:rFonts w:ascii="Arial" w:hAnsi="Arial" w:cs="Arial"/>
        </w:rPr>
        <w:t xml:space="preserve">, S.S. &amp; </w:t>
      </w:r>
      <w:proofErr w:type="spellStart"/>
      <w:r w:rsidRPr="004922F7">
        <w:rPr>
          <w:rFonts w:ascii="Arial" w:hAnsi="Arial" w:cs="Arial"/>
        </w:rPr>
        <w:t>Adepoju</w:t>
      </w:r>
      <w:proofErr w:type="spellEnd"/>
      <w:r w:rsidRPr="004922F7">
        <w:rPr>
          <w:rFonts w:ascii="Arial" w:hAnsi="Arial" w:cs="Arial"/>
        </w:rPr>
        <w:t>, A.O. (2021).</w:t>
      </w:r>
      <w:proofErr w:type="gramEnd"/>
      <w:r w:rsidRPr="004922F7">
        <w:rPr>
          <w:rFonts w:ascii="Arial" w:hAnsi="Arial" w:cs="Arial"/>
        </w:rPr>
        <w:t xml:space="preserve"> </w:t>
      </w:r>
      <w:proofErr w:type="gramStart"/>
      <w:r w:rsidRPr="004922F7">
        <w:rPr>
          <w:rFonts w:ascii="Arial" w:hAnsi="Arial" w:cs="Arial"/>
        </w:rPr>
        <w:t>Boosting Farm Productivity through Intensification of Soybean Production Technology.</w:t>
      </w:r>
      <w:proofErr w:type="gramEnd"/>
      <w:r w:rsidRPr="004922F7">
        <w:rPr>
          <w:rFonts w:ascii="Arial" w:hAnsi="Arial" w:cs="Arial"/>
        </w:rPr>
        <w:t xml:space="preserve"> </w:t>
      </w:r>
      <w:r w:rsidRPr="004922F7">
        <w:rPr>
          <w:rFonts w:ascii="Arial" w:hAnsi="Arial" w:cs="Arial"/>
          <w:bCs/>
          <w:i/>
        </w:rPr>
        <w:t>International Journal of Sustainable Agricultural Research</w:t>
      </w:r>
      <w:r w:rsidRPr="004922F7">
        <w:rPr>
          <w:rStyle w:val="Strong"/>
          <w:rFonts w:ascii="Arial" w:hAnsi="Arial" w:cs="Arial"/>
        </w:rPr>
        <w:t xml:space="preserve">, </w:t>
      </w:r>
      <w:r w:rsidRPr="004922F7">
        <w:rPr>
          <w:rFonts w:ascii="Arial" w:hAnsi="Arial" w:cs="Arial"/>
        </w:rPr>
        <w:t>8 (</w:t>
      </w:r>
      <w:hyperlink r:id="rId6" w:history="1">
        <w:r w:rsidRPr="004922F7">
          <w:rPr>
            <w:rStyle w:val="Hyperlink"/>
            <w:rFonts w:ascii="Arial" w:hAnsi="Arial" w:cs="Arial"/>
            <w:color w:val="auto"/>
            <w:u w:val="none"/>
          </w:rPr>
          <w:t>1</w:t>
        </w:r>
      </w:hyperlink>
      <w:r w:rsidRPr="004922F7">
        <w:rPr>
          <w:rFonts w:ascii="Arial" w:hAnsi="Arial" w:cs="Arial"/>
        </w:rPr>
        <w:t>): 61-70.</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proofErr w:type="spellStart"/>
      <w:r w:rsidRPr="004922F7">
        <w:rPr>
          <w:rFonts w:ascii="Arial" w:hAnsi="Arial" w:cs="Arial"/>
        </w:rPr>
        <w:lastRenderedPageBreak/>
        <w:t>Ouma</w:t>
      </w:r>
      <w:proofErr w:type="spellEnd"/>
      <w:r w:rsidRPr="004922F7">
        <w:rPr>
          <w:rFonts w:ascii="Arial" w:hAnsi="Arial" w:cs="Arial"/>
        </w:rPr>
        <w:t xml:space="preserve">, J.O, </w:t>
      </w:r>
      <w:proofErr w:type="spellStart"/>
      <w:r w:rsidRPr="004922F7">
        <w:rPr>
          <w:rFonts w:ascii="Arial" w:hAnsi="Arial" w:cs="Arial"/>
        </w:rPr>
        <w:t>Murithi</w:t>
      </w:r>
      <w:proofErr w:type="spellEnd"/>
      <w:r w:rsidRPr="004922F7">
        <w:rPr>
          <w:rFonts w:ascii="Arial" w:hAnsi="Arial" w:cs="Arial"/>
        </w:rPr>
        <w:t xml:space="preserve"> M.F, </w:t>
      </w:r>
      <w:proofErr w:type="spellStart"/>
      <w:r w:rsidRPr="004922F7">
        <w:rPr>
          <w:rFonts w:ascii="Arial" w:hAnsi="Arial" w:cs="Arial"/>
        </w:rPr>
        <w:t>Mwangi</w:t>
      </w:r>
      <w:proofErr w:type="spellEnd"/>
      <w:r w:rsidRPr="004922F7">
        <w:rPr>
          <w:rFonts w:ascii="Arial" w:hAnsi="Arial" w:cs="Arial"/>
        </w:rPr>
        <w:t xml:space="preserve"> W, </w:t>
      </w:r>
      <w:proofErr w:type="spellStart"/>
      <w:r w:rsidRPr="004922F7">
        <w:rPr>
          <w:rFonts w:ascii="Arial" w:hAnsi="Arial" w:cs="Arial"/>
        </w:rPr>
        <w:t>Macharia</w:t>
      </w:r>
      <w:proofErr w:type="spellEnd"/>
      <w:r w:rsidRPr="004922F7">
        <w:rPr>
          <w:rFonts w:ascii="Arial" w:hAnsi="Arial" w:cs="Arial"/>
        </w:rPr>
        <w:t xml:space="preserve"> H.G &amp; </w:t>
      </w:r>
      <w:proofErr w:type="spellStart"/>
      <w:r w:rsidRPr="004922F7">
        <w:rPr>
          <w:rFonts w:ascii="Arial" w:hAnsi="Arial" w:cs="Arial"/>
        </w:rPr>
        <w:t>Gronte</w:t>
      </w:r>
      <w:proofErr w:type="spellEnd"/>
      <w:r w:rsidRPr="004922F7">
        <w:rPr>
          <w:rFonts w:ascii="Arial" w:hAnsi="Arial" w:cs="Arial"/>
        </w:rPr>
        <w:t xml:space="preserve"> H.D (2002). </w:t>
      </w:r>
      <w:proofErr w:type="gramStart"/>
      <w:r w:rsidRPr="004922F7">
        <w:rPr>
          <w:rFonts w:ascii="Arial" w:hAnsi="Arial" w:cs="Arial"/>
          <w:i/>
        </w:rPr>
        <w:t xml:space="preserve">Adoption of Maize Seed and Fertilizer Technologies in </w:t>
      </w:r>
      <w:proofErr w:type="spellStart"/>
      <w:r w:rsidRPr="004922F7">
        <w:rPr>
          <w:rFonts w:ascii="Arial" w:hAnsi="Arial" w:cs="Arial"/>
          <w:i/>
        </w:rPr>
        <w:t>Embu</w:t>
      </w:r>
      <w:proofErr w:type="spellEnd"/>
      <w:r w:rsidRPr="004922F7">
        <w:rPr>
          <w:rFonts w:ascii="Arial" w:hAnsi="Arial" w:cs="Arial"/>
          <w:i/>
        </w:rPr>
        <w:t xml:space="preserve"> District, Kenya</w:t>
      </w:r>
      <w:r w:rsidRPr="004922F7">
        <w:rPr>
          <w:rFonts w:ascii="Arial" w:hAnsi="Arial" w:cs="Arial"/>
        </w:rPr>
        <w:t>.</w:t>
      </w:r>
      <w:proofErr w:type="gramEnd"/>
      <w:r w:rsidRPr="004922F7">
        <w:rPr>
          <w:rFonts w:ascii="Arial" w:hAnsi="Arial" w:cs="Arial"/>
        </w:rPr>
        <w:t xml:space="preserve"> Mexico, D.F.: CIMMYT.</w:t>
      </w:r>
    </w:p>
    <w:p w:rsidR="00BA6C51" w:rsidRPr="004922F7" w:rsidRDefault="00BA6C51" w:rsidP="00BA6C51">
      <w:pPr>
        <w:shd w:val="clear" w:color="auto" w:fill="FFFFFF"/>
        <w:autoSpaceDE w:val="0"/>
        <w:autoSpaceDN w:val="0"/>
        <w:adjustRightInd w:val="0"/>
        <w:spacing w:after="0" w:line="240" w:lineRule="auto"/>
        <w:ind w:left="720" w:hanging="720"/>
        <w:jc w:val="both"/>
        <w:rPr>
          <w:rFonts w:ascii="Arial" w:hAnsi="Arial" w:cs="Arial"/>
        </w:rPr>
      </w:pPr>
      <w:bookmarkStart w:id="2" w:name="_ENREF_22"/>
      <w:r w:rsidRPr="004922F7">
        <w:rPr>
          <w:rFonts w:ascii="Arial" w:hAnsi="Arial" w:cs="Arial"/>
        </w:rPr>
        <w:t xml:space="preserve">Rogers, E.M. (2003). </w:t>
      </w:r>
      <w:proofErr w:type="gramStart"/>
      <w:r w:rsidRPr="004922F7">
        <w:rPr>
          <w:rFonts w:ascii="Arial" w:hAnsi="Arial" w:cs="Arial"/>
        </w:rPr>
        <w:t>Diffusion of innovation, fifth edition, New York, The free press.</w:t>
      </w:r>
      <w:proofErr w:type="gramEnd"/>
    </w:p>
    <w:p w:rsidR="00BA6C51" w:rsidRPr="004922F7" w:rsidRDefault="00BA6C51" w:rsidP="00BA6C51">
      <w:pPr>
        <w:spacing w:after="0" w:line="240" w:lineRule="auto"/>
        <w:ind w:left="720" w:hanging="720"/>
        <w:jc w:val="both"/>
        <w:rPr>
          <w:rFonts w:ascii="Arial" w:hAnsi="Arial" w:cs="Arial"/>
          <w:noProof/>
        </w:rPr>
      </w:pPr>
      <w:r w:rsidRPr="004922F7">
        <w:rPr>
          <w:rFonts w:ascii="Arial" w:hAnsi="Arial" w:cs="Arial"/>
          <w:noProof/>
        </w:rPr>
        <w:t xml:space="preserve">Sabo, E. (2006). Participatory assessment of the impact of women in agricultural programme of Borno State. Nigeria. </w:t>
      </w:r>
      <w:r w:rsidRPr="004922F7">
        <w:rPr>
          <w:rFonts w:ascii="Arial" w:hAnsi="Arial" w:cs="Arial"/>
          <w:i/>
          <w:noProof/>
        </w:rPr>
        <w:t>Journal of Tropical Agriculture, 44</w:t>
      </w:r>
      <w:r w:rsidRPr="004922F7">
        <w:rPr>
          <w:rFonts w:ascii="Arial" w:hAnsi="Arial" w:cs="Arial"/>
          <w:noProof/>
        </w:rPr>
        <w:t>(2), 52-56.</w:t>
      </w:r>
      <w:bookmarkEnd w:id="2"/>
    </w:p>
    <w:p w:rsidR="00BA6C51" w:rsidRPr="004922F7" w:rsidRDefault="00BA6C51" w:rsidP="00BA6C51">
      <w:pPr>
        <w:spacing w:after="0" w:line="240" w:lineRule="auto"/>
        <w:ind w:left="720" w:hanging="720"/>
        <w:jc w:val="both"/>
        <w:rPr>
          <w:rFonts w:ascii="Arial" w:hAnsi="Arial" w:cs="Arial"/>
          <w:noProof/>
        </w:rPr>
      </w:pPr>
      <w:bookmarkStart w:id="3" w:name="_ENREF_24"/>
      <w:r w:rsidRPr="004922F7">
        <w:rPr>
          <w:rFonts w:ascii="Arial" w:hAnsi="Arial" w:cs="Arial"/>
          <w:noProof/>
        </w:rPr>
        <w:t xml:space="preserve">Ume, S. I., &amp; Okpukpara, B. C. (2006). </w:t>
      </w:r>
      <w:r w:rsidRPr="004922F7">
        <w:rPr>
          <w:rFonts w:ascii="Arial" w:hAnsi="Arial" w:cs="Arial"/>
          <w:i/>
          <w:noProof/>
        </w:rPr>
        <w:t>Adoption of improved crop production technologies in Anambra State, Nigeria. A T and V system approaches.</w:t>
      </w:r>
      <w:r w:rsidRPr="004922F7">
        <w:rPr>
          <w:rFonts w:ascii="Arial" w:hAnsi="Arial" w:cs="Arial"/>
          <w:noProof/>
        </w:rPr>
        <w:t xml:space="preserve"> Paper presented at the Proceedings of the 20th Annual National Conference of Farm Management Association of Nigeria held at Forestry Research Institute of Nigeria 18 – 21 Sept. 2006.</w:t>
      </w:r>
      <w:bookmarkEnd w:id="3"/>
    </w:p>
    <w:p w:rsidR="00BA6C51" w:rsidRPr="004922F7" w:rsidRDefault="00BA6C51" w:rsidP="00BA6C51">
      <w:pPr>
        <w:spacing w:after="0" w:line="240" w:lineRule="auto"/>
        <w:ind w:left="720" w:hanging="720"/>
        <w:jc w:val="both"/>
        <w:rPr>
          <w:rFonts w:ascii="Arial" w:hAnsi="Arial" w:cs="Arial"/>
          <w:noProof/>
        </w:rPr>
      </w:pPr>
      <w:r w:rsidRPr="004922F7">
        <w:rPr>
          <w:rFonts w:ascii="Arial" w:hAnsi="Arial" w:cs="Arial"/>
          <w:noProof/>
        </w:rPr>
        <w:t xml:space="preserve">Yahaya, M. K., &amp; Aina, T. (2007). Role of Information source and communication channels in adoption of improved practices by farmers. </w:t>
      </w:r>
      <w:r w:rsidRPr="004922F7">
        <w:rPr>
          <w:rFonts w:ascii="Arial" w:hAnsi="Arial" w:cs="Arial"/>
          <w:i/>
          <w:noProof/>
        </w:rPr>
        <w:t>Journal of Extension Education, 16</w:t>
      </w:r>
      <w:r w:rsidRPr="004922F7">
        <w:rPr>
          <w:rFonts w:ascii="Arial" w:hAnsi="Arial" w:cs="Arial"/>
          <w:noProof/>
        </w:rPr>
        <w:t>(5), 37 –40.</w:t>
      </w:r>
    </w:p>
    <w:p w:rsidR="00036358" w:rsidRDefault="00036358"/>
    <w:sectPr w:rsidR="00036358" w:rsidSect="00BE0AB9">
      <w:headerReference w:type="default" r:id="rId7"/>
      <w:footerReference w:type="default" r:id="rId8"/>
      <w:headerReference w:type="first" r:id="rId9"/>
      <w:footerReference w:type="first" r:id="rId10"/>
      <w:pgSz w:w="12240" w:h="15840" w:code="1"/>
      <w:pgMar w:top="1440" w:right="1080" w:bottom="1440" w:left="108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968854"/>
      <w:docPartObj>
        <w:docPartGallery w:val="Page Numbers (Bottom of Page)"/>
        <w:docPartUnique/>
      </w:docPartObj>
    </w:sdtPr>
    <w:sdtEndPr>
      <w:rPr>
        <w:noProof/>
      </w:rPr>
    </w:sdtEndPr>
    <w:sdtContent>
      <w:p w:rsidR="00BE0AB9" w:rsidRDefault="008C15C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1C2CE9" w:rsidRDefault="008C15C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E9" w:rsidRDefault="008C15C6">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E9" w:rsidRDefault="008C15C6" w:rsidP="001C2CE9">
    <w:pPr>
      <w:tabs>
        <w:tab w:val="left" w:pos="587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E9" w:rsidRDefault="008C15C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A1"/>
    <w:multiLevelType w:val="hybridMultilevel"/>
    <w:tmpl w:val="23700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13A50"/>
    <w:multiLevelType w:val="hybridMultilevel"/>
    <w:tmpl w:val="B61241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738BB"/>
    <w:multiLevelType w:val="hybridMultilevel"/>
    <w:tmpl w:val="461CF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43DC0"/>
    <w:multiLevelType w:val="hybridMultilevel"/>
    <w:tmpl w:val="A8381D34"/>
    <w:lvl w:ilvl="0" w:tplc="9E301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C07A0"/>
    <w:multiLevelType w:val="hybridMultilevel"/>
    <w:tmpl w:val="828CBB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51"/>
    <w:rsid w:val="00027F47"/>
    <w:rsid w:val="00036358"/>
    <w:rsid w:val="008C15C6"/>
    <w:rsid w:val="00BA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51"/>
    <w:rPr>
      <w:rFonts w:ascii="Calibri" w:eastAsia="SimSun" w:hAnsi="Calibri" w:cs="Times New Roman"/>
      <w:lang w:eastAsia="zh-CN"/>
    </w:rPr>
  </w:style>
  <w:style w:type="paragraph" w:styleId="Heading1">
    <w:name w:val="heading 1"/>
    <w:basedOn w:val="Normal"/>
    <w:link w:val="Heading1Char"/>
    <w:uiPriority w:val="9"/>
    <w:qFormat/>
    <w:rsid w:val="00BA6C51"/>
    <w:pPr>
      <w:spacing w:before="100" w:beforeAutospacing="1" w:after="100" w:afterAutospacing="1" w:line="240" w:lineRule="auto"/>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C51"/>
    <w:rPr>
      <w:rFonts w:ascii="Times New Roman" w:eastAsia="Times New Roman" w:hAnsi="Times New Roman" w:cs="Times New Roman"/>
      <w:b/>
      <w:bCs/>
      <w:kern w:val="36"/>
      <w:sz w:val="48"/>
      <w:szCs w:val="48"/>
    </w:rPr>
  </w:style>
  <w:style w:type="character" w:customStyle="1" w:styleId="FooterChar">
    <w:name w:val="Footer Char"/>
    <w:link w:val="Footer"/>
    <w:uiPriority w:val="99"/>
    <w:rsid w:val="00BA6C51"/>
    <w:rPr>
      <w:rFonts w:ascii="Calibri" w:eastAsia="SimSun" w:hAnsi="Calibri" w:cs="Times New Roman"/>
      <w:lang w:eastAsia="zh-CN"/>
    </w:rPr>
  </w:style>
  <w:style w:type="paragraph" w:styleId="Footer">
    <w:name w:val="footer"/>
    <w:basedOn w:val="Normal"/>
    <w:link w:val="FooterChar"/>
    <w:uiPriority w:val="99"/>
    <w:rsid w:val="00BA6C51"/>
    <w:pPr>
      <w:tabs>
        <w:tab w:val="center" w:pos="4680"/>
        <w:tab w:val="right" w:pos="9360"/>
      </w:tabs>
    </w:pPr>
  </w:style>
  <w:style w:type="character" w:customStyle="1" w:styleId="FooterChar1">
    <w:name w:val="Footer Char1"/>
    <w:basedOn w:val="DefaultParagraphFont"/>
    <w:uiPriority w:val="99"/>
    <w:semiHidden/>
    <w:rsid w:val="00BA6C51"/>
    <w:rPr>
      <w:rFonts w:ascii="Calibri" w:eastAsia="SimSun" w:hAnsi="Calibri" w:cs="Times New Roman"/>
      <w:lang w:eastAsia="zh-CN"/>
    </w:rPr>
  </w:style>
  <w:style w:type="paragraph" w:styleId="NoSpacing">
    <w:name w:val="No Spacing"/>
    <w:uiPriority w:val="1"/>
    <w:qFormat/>
    <w:rsid w:val="00BA6C51"/>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BA6C51"/>
    <w:pPr>
      <w:ind w:left="720"/>
      <w:contextualSpacing/>
    </w:pPr>
    <w:rPr>
      <w:rFonts w:eastAsia="Calibri" w:cs="SimSun"/>
      <w:lang w:val="en-GB" w:eastAsia="en-US"/>
    </w:rPr>
  </w:style>
  <w:style w:type="character" w:styleId="Emphasis">
    <w:name w:val="Emphasis"/>
    <w:uiPriority w:val="20"/>
    <w:qFormat/>
    <w:rsid w:val="00BA6C51"/>
    <w:rPr>
      <w:rFonts w:ascii="Calibri" w:eastAsia="SimSun" w:hAnsi="Calibri" w:cs="Times New Roman"/>
      <w:i/>
      <w:iCs/>
    </w:rPr>
  </w:style>
  <w:style w:type="character" w:styleId="Strong">
    <w:name w:val="Strong"/>
    <w:uiPriority w:val="22"/>
    <w:qFormat/>
    <w:rsid w:val="00BA6C51"/>
    <w:rPr>
      <w:rFonts w:ascii="Calibri" w:eastAsia="SimSun" w:hAnsi="Calibri" w:cs="Times New Roman"/>
      <w:b/>
      <w:bCs/>
    </w:rPr>
  </w:style>
  <w:style w:type="paragraph" w:styleId="BalloonText">
    <w:name w:val="Balloon Text"/>
    <w:basedOn w:val="Normal"/>
    <w:link w:val="BalloonTextChar"/>
    <w:uiPriority w:val="99"/>
    <w:semiHidden/>
    <w:unhideWhenUsed/>
    <w:rsid w:val="00BA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C51"/>
    <w:rPr>
      <w:rFonts w:ascii="Tahoma" w:eastAsia="SimSun" w:hAnsi="Tahoma" w:cs="Tahoma"/>
      <w:sz w:val="16"/>
      <w:szCs w:val="16"/>
      <w:lang w:eastAsia="zh-CN"/>
    </w:rPr>
  </w:style>
  <w:style w:type="character" w:styleId="Hyperlink">
    <w:name w:val="Hyperlink"/>
    <w:uiPriority w:val="99"/>
    <w:qFormat/>
    <w:rsid w:val="00BA6C51"/>
    <w:rPr>
      <w:color w:val="0000FF"/>
      <w:u w:val="single"/>
    </w:rPr>
  </w:style>
  <w:style w:type="paragraph" w:customStyle="1" w:styleId="Default">
    <w:name w:val="Default"/>
    <w:rsid w:val="00BA6C5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markedcontent">
    <w:name w:val="markedcontent"/>
    <w:basedOn w:val="DefaultParagraphFont"/>
    <w:rsid w:val="00BA6C51"/>
  </w:style>
  <w:style w:type="paragraph" w:styleId="z-TopofForm">
    <w:name w:val="HTML Top of Form"/>
    <w:basedOn w:val="Normal"/>
    <w:next w:val="Normal"/>
    <w:link w:val="z-TopofFormChar"/>
    <w:hidden/>
    <w:uiPriority w:val="99"/>
    <w:semiHidden/>
    <w:unhideWhenUsed/>
    <w:rsid w:val="00BA6C51"/>
    <w:pPr>
      <w:pBdr>
        <w:bottom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BA6C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6C51"/>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BA6C51"/>
    <w:rPr>
      <w:rFonts w:ascii="Arial" w:eastAsia="Times New Roman" w:hAnsi="Arial" w:cs="Arial"/>
      <w:vanish/>
      <w:sz w:val="16"/>
      <w:szCs w:val="16"/>
    </w:rPr>
  </w:style>
  <w:style w:type="table" w:customStyle="1" w:styleId="LightShading1">
    <w:name w:val="Light Shading1"/>
    <w:basedOn w:val="TableNormal"/>
    <w:uiPriority w:val="60"/>
    <w:rsid w:val="00BA6C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A6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51"/>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51"/>
    <w:rPr>
      <w:rFonts w:ascii="Calibri" w:eastAsia="SimSun" w:hAnsi="Calibri" w:cs="Times New Roman"/>
      <w:lang w:eastAsia="zh-CN"/>
    </w:rPr>
  </w:style>
  <w:style w:type="paragraph" w:styleId="Heading1">
    <w:name w:val="heading 1"/>
    <w:basedOn w:val="Normal"/>
    <w:link w:val="Heading1Char"/>
    <w:uiPriority w:val="9"/>
    <w:qFormat/>
    <w:rsid w:val="00BA6C51"/>
    <w:pPr>
      <w:spacing w:before="100" w:beforeAutospacing="1" w:after="100" w:afterAutospacing="1" w:line="240" w:lineRule="auto"/>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C51"/>
    <w:rPr>
      <w:rFonts w:ascii="Times New Roman" w:eastAsia="Times New Roman" w:hAnsi="Times New Roman" w:cs="Times New Roman"/>
      <w:b/>
      <w:bCs/>
      <w:kern w:val="36"/>
      <w:sz w:val="48"/>
      <w:szCs w:val="48"/>
    </w:rPr>
  </w:style>
  <w:style w:type="character" w:customStyle="1" w:styleId="FooterChar">
    <w:name w:val="Footer Char"/>
    <w:link w:val="Footer"/>
    <w:uiPriority w:val="99"/>
    <w:rsid w:val="00BA6C51"/>
    <w:rPr>
      <w:rFonts w:ascii="Calibri" w:eastAsia="SimSun" w:hAnsi="Calibri" w:cs="Times New Roman"/>
      <w:lang w:eastAsia="zh-CN"/>
    </w:rPr>
  </w:style>
  <w:style w:type="paragraph" w:styleId="Footer">
    <w:name w:val="footer"/>
    <w:basedOn w:val="Normal"/>
    <w:link w:val="FooterChar"/>
    <w:uiPriority w:val="99"/>
    <w:rsid w:val="00BA6C51"/>
    <w:pPr>
      <w:tabs>
        <w:tab w:val="center" w:pos="4680"/>
        <w:tab w:val="right" w:pos="9360"/>
      </w:tabs>
    </w:pPr>
  </w:style>
  <w:style w:type="character" w:customStyle="1" w:styleId="FooterChar1">
    <w:name w:val="Footer Char1"/>
    <w:basedOn w:val="DefaultParagraphFont"/>
    <w:uiPriority w:val="99"/>
    <w:semiHidden/>
    <w:rsid w:val="00BA6C51"/>
    <w:rPr>
      <w:rFonts w:ascii="Calibri" w:eastAsia="SimSun" w:hAnsi="Calibri" w:cs="Times New Roman"/>
      <w:lang w:eastAsia="zh-CN"/>
    </w:rPr>
  </w:style>
  <w:style w:type="paragraph" w:styleId="NoSpacing">
    <w:name w:val="No Spacing"/>
    <w:uiPriority w:val="1"/>
    <w:qFormat/>
    <w:rsid w:val="00BA6C51"/>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BA6C51"/>
    <w:pPr>
      <w:ind w:left="720"/>
      <w:contextualSpacing/>
    </w:pPr>
    <w:rPr>
      <w:rFonts w:eastAsia="Calibri" w:cs="SimSun"/>
      <w:lang w:val="en-GB" w:eastAsia="en-US"/>
    </w:rPr>
  </w:style>
  <w:style w:type="character" w:styleId="Emphasis">
    <w:name w:val="Emphasis"/>
    <w:uiPriority w:val="20"/>
    <w:qFormat/>
    <w:rsid w:val="00BA6C51"/>
    <w:rPr>
      <w:rFonts w:ascii="Calibri" w:eastAsia="SimSun" w:hAnsi="Calibri" w:cs="Times New Roman"/>
      <w:i/>
      <w:iCs/>
    </w:rPr>
  </w:style>
  <w:style w:type="character" w:styleId="Strong">
    <w:name w:val="Strong"/>
    <w:uiPriority w:val="22"/>
    <w:qFormat/>
    <w:rsid w:val="00BA6C51"/>
    <w:rPr>
      <w:rFonts w:ascii="Calibri" w:eastAsia="SimSun" w:hAnsi="Calibri" w:cs="Times New Roman"/>
      <w:b/>
      <w:bCs/>
    </w:rPr>
  </w:style>
  <w:style w:type="paragraph" w:styleId="BalloonText">
    <w:name w:val="Balloon Text"/>
    <w:basedOn w:val="Normal"/>
    <w:link w:val="BalloonTextChar"/>
    <w:uiPriority w:val="99"/>
    <w:semiHidden/>
    <w:unhideWhenUsed/>
    <w:rsid w:val="00BA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C51"/>
    <w:rPr>
      <w:rFonts w:ascii="Tahoma" w:eastAsia="SimSun" w:hAnsi="Tahoma" w:cs="Tahoma"/>
      <w:sz w:val="16"/>
      <w:szCs w:val="16"/>
      <w:lang w:eastAsia="zh-CN"/>
    </w:rPr>
  </w:style>
  <w:style w:type="character" w:styleId="Hyperlink">
    <w:name w:val="Hyperlink"/>
    <w:uiPriority w:val="99"/>
    <w:qFormat/>
    <w:rsid w:val="00BA6C51"/>
    <w:rPr>
      <w:color w:val="0000FF"/>
      <w:u w:val="single"/>
    </w:rPr>
  </w:style>
  <w:style w:type="paragraph" w:customStyle="1" w:styleId="Default">
    <w:name w:val="Default"/>
    <w:rsid w:val="00BA6C5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markedcontent">
    <w:name w:val="markedcontent"/>
    <w:basedOn w:val="DefaultParagraphFont"/>
    <w:rsid w:val="00BA6C51"/>
  </w:style>
  <w:style w:type="paragraph" w:styleId="z-TopofForm">
    <w:name w:val="HTML Top of Form"/>
    <w:basedOn w:val="Normal"/>
    <w:next w:val="Normal"/>
    <w:link w:val="z-TopofFormChar"/>
    <w:hidden/>
    <w:uiPriority w:val="99"/>
    <w:semiHidden/>
    <w:unhideWhenUsed/>
    <w:rsid w:val="00BA6C51"/>
    <w:pPr>
      <w:pBdr>
        <w:bottom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BA6C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6C51"/>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BA6C51"/>
    <w:rPr>
      <w:rFonts w:ascii="Arial" w:eastAsia="Times New Roman" w:hAnsi="Arial" w:cs="Arial"/>
      <w:vanish/>
      <w:sz w:val="16"/>
      <w:szCs w:val="16"/>
    </w:rPr>
  </w:style>
  <w:style w:type="table" w:customStyle="1" w:styleId="LightShading1">
    <w:name w:val="Light Shading1"/>
    <w:basedOn w:val="TableNormal"/>
    <w:uiPriority w:val="60"/>
    <w:rsid w:val="00BA6C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A6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51"/>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cientiabeam.com/archive/70/03-202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5628</Words>
  <Characters>32085</Characters>
  <Application>Microsoft Office Word</Application>
  <DocSecurity>0</DocSecurity>
  <Lines>267</Lines>
  <Paragraphs>75</Paragraphs>
  <ScaleCrop>false</ScaleCrop>
  <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2022-05-25T21:35:00Z</dcterms:created>
  <dcterms:modified xsi:type="dcterms:W3CDTF">2022-05-25T21:38:00Z</dcterms:modified>
</cp:coreProperties>
</file>